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4" w:rsidRPr="002946A9" w:rsidRDefault="009303A4" w:rsidP="009303A4">
      <w:pPr>
        <w:rPr>
          <w:rFonts w:asciiTheme="minorEastAsia" w:hAnsiTheme="minorEastAsia"/>
          <w:sz w:val="28"/>
          <w:szCs w:val="28"/>
        </w:rPr>
      </w:pPr>
      <w:r w:rsidRPr="002946A9">
        <w:rPr>
          <w:rFonts w:asciiTheme="minorEastAsia" w:hAnsiTheme="minorEastAsia" w:hint="eastAsia"/>
          <w:sz w:val="28"/>
          <w:szCs w:val="28"/>
        </w:rPr>
        <w:t>附件</w:t>
      </w:r>
      <w:r w:rsidRPr="002946A9">
        <w:rPr>
          <w:rFonts w:asciiTheme="minorEastAsia" w:hAnsiTheme="minorEastAsia" w:hint="eastAsia"/>
          <w:sz w:val="28"/>
          <w:szCs w:val="28"/>
        </w:rPr>
        <w:t xml:space="preserve">5                                   </w:t>
      </w:r>
      <w:r w:rsidRPr="002946A9">
        <w:rPr>
          <w:rFonts w:asciiTheme="minorEastAsia" w:hAnsiTheme="minorEastAsia" w:hint="eastAsia"/>
          <w:b/>
          <w:sz w:val="28"/>
          <w:szCs w:val="28"/>
        </w:rPr>
        <w:t>实验室设备配置明细</w:t>
      </w:r>
    </w:p>
    <w:tbl>
      <w:tblPr>
        <w:tblW w:w="14191" w:type="dxa"/>
        <w:tblInd w:w="92" w:type="dxa"/>
        <w:tblLook w:val="04A0"/>
      </w:tblPr>
      <w:tblGrid>
        <w:gridCol w:w="660"/>
        <w:gridCol w:w="2240"/>
        <w:gridCol w:w="1794"/>
        <w:gridCol w:w="1701"/>
        <w:gridCol w:w="709"/>
        <w:gridCol w:w="709"/>
        <w:gridCol w:w="992"/>
        <w:gridCol w:w="850"/>
        <w:gridCol w:w="2552"/>
        <w:gridCol w:w="850"/>
        <w:gridCol w:w="1134"/>
      </w:tblGrid>
      <w:tr w:rsidR="009303A4" w:rsidRPr="002946A9" w:rsidTr="009F0074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生产企业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检测项目及检测能力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有无专用耗材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国产/进口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全自动血凝分析流水线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303A4" w:rsidRPr="002946A9" w:rsidTr="009F0074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A4" w:rsidRPr="002946A9" w:rsidRDefault="009303A4" w:rsidP="009F0074">
            <w:pPr>
              <w:rPr>
                <w:rFonts w:ascii="宋体" w:eastAsia="宋体" w:hAnsi="宋体" w:cs="宋体"/>
              </w:rPr>
            </w:pPr>
            <w:r w:rsidRPr="002946A9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:rsidR="009303A4" w:rsidRPr="002946A9" w:rsidRDefault="009303A4" w:rsidP="009303A4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27" w:rsidRDefault="001A1A27" w:rsidP="009303A4">
      <w:pPr>
        <w:spacing w:after="0"/>
      </w:pPr>
      <w:r>
        <w:separator/>
      </w:r>
    </w:p>
  </w:endnote>
  <w:endnote w:type="continuationSeparator" w:id="0">
    <w:p w:rsidR="001A1A27" w:rsidRDefault="001A1A27" w:rsidP="009303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27" w:rsidRDefault="001A1A27" w:rsidP="009303A4">
      <w:pPr>
        <w:spacing w:after="0"/>
      </w:pPr>
      <w:r>
        <w:separator/>
      </w:r>
    </w:p>
  </w:footnote>
  <w:footnote w:type="continuationSeparator" w:id="0">
    <w:p w:rsidR="001A1A27" w:rsidRDefault="001A1A27" w:rsidP="009303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A27"/>
    <w:rsid w:val="00323B43"/>
    <w:rsid w:val="003D37D8"/>
    <w:rsid w:val="00426133"/>
    <w:rsid w:val="004358AB"/>
    <w:rsid w:val="008B7726"/>
    <w:rsid w:val="009303A4"/>
    <w:rsid w:val="00B63B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3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3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3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3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2022-01-30T00:47:00Z</dcterms:modified>
</cp:coreProperties>
</file>