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DA" w:rsidRPr="00E954DA" w:rsidRDefault="003F3063" w:rsidP="00A90ADB">
      <w:pPr>
        <w:spacing w:before="156" w:line="240" w:lineRule="auto"/>
        <w:jc w:val="center"/>
        <w:rPr>
          <w:rFonts w:ascii="宋体" w:eastAsia="方正小标宋简体" w:hAnsi="宋体" w:cs="宋体"/>
          <w:bCs/>
          <w:color w:val="000000"/>
          <w:kern w:val="36"/>
          <w:sz w:val="52"/>
          <w:szCs w:val="44"/>
        </w:rPr>
      </w:pPr>
      <w:proofErr w:type="gramStart"/>
      <w:r w:rsidRPr="00E954DA">
        <w:rPr>
          <w:rFonts w:ascii="宋体" w:eastAsia="方正小标宋简体" w:hAnsi="宋体" w:cs="宋体" w:hint="eastAsia"/>
          <w:bCs/>
          <w:color w:val="000000"/>
          <w:kern w:val="36"/>
          <w:sz w:val="52"/>
          <w:szCs w:val="44"/>
        </w:rPr>
        <w:t>达州市中心</w:t>
      </w:r>
      <w:proofErr w:type="gramEnd"/>
      <w:r w:rsidRPr="00E954DA">
        <w:rPr>
          <w:rFonts w:ascii="宋体" w:eastAsia="方正小标宋简体" w:hAnsi="宋体" w:cs="宋体" w:hint="eastAsia"/>
          <w:bCs/>
          <w:color w:val="000000"/>
          <w:kern w:val="36"/>
          <w:sz w:val="52"/>
          <w:szCs w:val="44"/>
        </w:rPr>
        <w:t>医院</w:t>
      </w:r>
    </w:p>
    <w:p w:rsidR="00E954DA" w:rsidRDefault="00E244D8" w:rsidP="00A90ADB">
      <w:pPr>
        <w:spacing w:before="156" w:line="240" w:lineRule="auto"/>
        <w:jc w:val="center"/>
        <w:rPr>
          <w:rFonts w:ascii="宋体" w:eastAsia="方正小标宋简体" w:hAnsi="宋体" w:cs="宋体"/>
          <w:bCs/>
          <w:color w:val="000000"/>
          <w:kern w:val="36"/>
          <w:sz w:val="52"/>
          <w:szCs w:val="44"/>
        </w:rPr>
      </w:pPr>
      <w:r>
        <w:rPr>
          <w:rFonts w:ascii="宋体" w:eastAsia="方正小标宋简体" w:hAnsi="宋体" w:cs="宋体" w:hint="eastAsia"/>
          <w:bCs/>
          <w:color w:val="000000"/>
          <w:kern w:val="36"/>
          <w:sz w:val="52"/>
          <w:szCs w:val="44"/>
        </w:rPr>
        <w:t>新冠病毒核酸快检仪采购项目（第二次）</w:t>
      </w:r>
    </w:p>
    <w:p w:rsidR="00BD4818" w:rsidRPr="00E954DA" w:rsidRDefault="00BD4818" w:rsidP="00A90ADB">
      <w:pPr>
        <w:spacing w:before="156" w:line="240" w:lineRule="auto"/>
        <w:jc w:val="center"/>
        <w:rPr>
          <w:rFonts w:ascii="宋体" w:eastAsia="方正小标宋简体" w:hAnsi="宋体" w:cs="宋体"/>
          <w:bCs/>
          <w:color w:val="000000"/>
          <w:kern w:val="36"/>
          <w:sz w:val="52"/>
          <w:szCs w:val="44"/>
        </w:rPr>
      </w:pPr>
    </w:p>
    <w:p w:rsidR="00E954DA" w:rsidRPr="00E954DA" w:rsidRDefault="00A90ADB" w:rsidP="00A90ADB">
      <w:pPr>
        <w:spacing w:before="156" w:line="240" w:lineRule="auto"/>
        <w:jc w:val="center"/>
        <w:rPr>
          <w:rFonts w:ascii="宋体" w:eastAsia="方正小标宋简体" w:hAnsi="宋体" w:cs="宋体"/>
          <w:bCs/>
          <w:color w:val="000000"/>
          <w:kern w:val="36"/>
          <w:sz w:val="52"/>
          <w:szCs w:val="44"/>
        </w:rPr>
      </w:pPr>
      <w:r w:rsidRPr="00E954DA">
        <w:rPr>
          <w:rFonts w:ascii="宋体" w:eastAsia="方正小标宋简体" w:hAnsi="宋体" w:cs="宋体" w:hint="eastAsia"/>
          <w:bCs/>
          <w:color w:val="000000"/>
          <w:kern w:val="36"/>
          <w:sz w:val="52"/>
          <w:szCs w:val="44"/>
        </w:rPr>
        <w:t>采</w:t>
      </w:r>
    </w:p>
    <w:p w:rsidR="00E954DA" w:rsidRPr="00E954DA" w:rsidRDefault="00E954DA" w:rsidP="00A90ADB">
      <w:pPr>
        <w:spacing w:before="156" w:line="240" w:lineRule="auto"/>
        <w:jc w:val="center"/>
        <w:rPr>
          <w:rFonts w:ascii="宋体" w:eastAsia="方正小标宋简体" w:hAnsi="宋体" w:cs="宋体"/>
          <w:bCs/>
          <w:color w:val="000000"/>
          <w:kern w:val="36"/>
          <w:sz w:val="52"/>
          <w:szCs w:val="44"/>
        </w:rPr>
      </w:pPr>
    </w:p>
    <w:p w:rsidR="00E954DA" w:rsidRPr="00E954DA" w:rsidRDefault="00A90ADB" w:rsidP="00A90ADB">
      <w:pPr>
        <w:spacing w:before="156" w:line="240" w:lineRule="auto"/>
        <w:jc w:val="center"/>
        <w:rPr>
          <w:rFonts w:ascii="宋体" w:eastAsia="方正小标宋简体" w:hAnsi="宋体" w:cs="宋体"/>
          <w:bCs/>
          <w:color w:val="000000"/>
          <w:kern w:val="36"/>
          <w:sz w:val="52"/>
          <w:szCs w:val="44"/>
        </w:rPr>
      </w:pPr>
      <w:r w:rsidRPr="00E954DA">
        <w:rPr>
          <w:rFonts w:ascii="宋体" w:eastAsia="方正小标宋简体" w:hAnsi="宋体" w:cs="宋体" w:hint="eastAsia"/>
          <w:bCs/>
          <w:color w:val="000000"/>
          <w:kern w:val="36"/>
          <w:sz w:val="52"/>
          <w:szCs w:val="44"/>
        </w:rPr>
        <w:t>购</w:t>
      </w:r>
    </w:p>
    <w:p w:rsidR="00E954DA" w:rsidRPr="00E954DA" w:rsidRDefault="00E954DA" w:rsidP="00A90ADB">
      <w:pPr>
        <w:spacing w:before="156" w:line="240" w:lineRule="auto"/>
        <w:jc w:val="center"/>
        <w:rPr>
          <w:rFonts w:ascii="宋体" w:eastAsia="方正小标宋简体" w:hAnsi="宋体" w:cs="宋体"/>
          <w:bCs/>
          <w:color w:val="000000"/>
          <w:kern w:val="36"/>
          <w:sz w:val="52"/>
          <w:szCs w:val="44"/>
        </w:rPr>
      </w:pPr>
    </w:p>
    <w:p w:rsidR="00E954DA" w:rsidRPr="00E954DA" w:rsidRDefault="00A90ADB" w:rsidP="00A90ADB">
      <w:pPr>
        <w:spacing w:before="156" w:line="240" w:lineRule="auto"/>
        <w:jc w:val="center"/>
        <w:rPr>
          <w:rFonts w:ascii="宋体" w:eastAsia="方正小标宋简体" w:hAnsi="宋体" w:cs="宋体"/>
          <w:bCs/>
          <w:color w:val="000000"/>
          <w:kern w:val="36"/>
          <w:sz w:val="52"/>
          <w:szCs w:val="44"/>
        </w:rPr>
      </w:pPr>
      <w:r w:rsidRPr="00E954DA">
        <w:rPr>
          <w:rFonts w:ascii="宋体" w:eastAsia="方正小标宋简体" w:hAnsi="宋体" w:cs="宋体" w:hint="eastAsia"/>
          <w:bCs/>
          <w:color w:val="000000"/>
          <w:kern w:val="36"/>
          <w:sz w:val="52"/>
          <w:szCs w:val="44"/>
        </w:rPr>
        <w:t>文</w:t>
      </w:r>
    </w:p>
    <w:p w:rsidR="00E954DA" w:rsidRPr="00E954DA" w:rsidRDefault="00E954DA" w:rsidP="00A90ADB">
      <w:pPr>
        <w:spacing w:before="156" w:line="240" w:lineRule="auto"/>
        <w:jc w:val="center"/>
        <w:rPr>
          <w:rFonts w:ascii="宋体" w:eastAsia="方正小标宋简体" w:hAnsi="宋体" w:cs="宋体"/>
          <w:bCs/>
          <w:color w:val="000000"/>
          <w:kern w:val="36"/>
          <w:sz w:val="52"/>
          <w:szCs w:val="44"/>
        </w:rPr>
      </w:pPr>
    </w:p>
    <w:p w:rsidR="00E954DA" w:rsidRPr="00E954DA" w:rsidRDefault="00A90ADB" w:rsidP="00E954DA">
      <w:pPr>
        <w:spacing w:before="156" w:line="240" w:lineRule="auto"/>
        <w:jc w:val="center"/>
        <w:rPr>
          <w:rFonts w:ascii="宋体" w:eastAsia="方正小标宋简体" w:hAnsi="宋体" w:cs="宋体"/>
          <w:bCs/>
          <w:color w:val="000000"/>
          <w:kern w:val="36"/>
          <w:sz w:val="52"/>
          <w:szCs w:val="44"/>
        </w:rPr>
      </w:pPr>
      <w:r w:rsidRPr="00E954DA">
        <w:rPr>
          <w:rFonts w:ascii="宋体" w:eastAsia="方正小标宋简体" w:hAnsi="宋体" w:cs="宋体" w:hint="eastAsia"/>
          <w:bCs/>
          <w:color w:val="000000"/>
          <w:kern w:val="36"/>
          <w:sz w:val="52"/>
          <w:szCs w:val="44"/>
        </w:rPr>
        <w:t>件</w:t>
      </w:r>
    </w:p>
    <w:p w:rsidR="00E954DA" w:rsidRDefault="00E954DA" w:rsidP="00E954DA">
      <w:pPr>
        <w:spacing w:before="156" w:line="240" w:lineRule="auto"/>
        <w:jc w:val="center"/>
        <w:rPr>
          <w:rFonts w:ascii="宋体" w:eastAsia="方正小标宋简体" w:hAnsi="宋体" w:cs="宋体"/>
          <w:bCs/>
          <w:color w:val="000000"/>
          <w:kern w:val="36"/>
          <w:sz w:val="40"/>
          <w:szCs w:val="44"/>
        </w:rPr>
      </w:pPr>
    </w:p>
    <w:p w:rsidR="00BD4818" w:rsidRDefault="00BD4818" w:rsidP="00E954DA">
      <w:pPr>
        <w:spacing w:before="156" w:line="240" w:lineRule="auto"/>
        <w:jc w:val="center"/>
        <w:rPr>
          <w:rFonts w:ascii="宋体" w:eastAsia="方正小标宋简体" w:hAnsi="宋体" w:cs="宋体"/>
          <w:bCs/>
          <w:color w:val="000000"/>
          <w:kern w:val="36"/>
          <w:sz w:val="40"/>
          <w:szCs w:val="44"/>
        </w:rPr>
      </w:pPr>
    </w:p>
    <w:p w:rsidR="00E954DA" w:rsidRDefault="00E954DA" w:rsidP="00E954DA">
      <w:pPr>
        <w:spacing w:before="156" w:line="240" w:lineRule="auto"/>
        <w:jc w:val="center"/>
        <w:rPr>
          <w:b/>
          <w:sz w:val="32"/>
          <w:szCs w:val="32"/>
        </w:rPr>
      </w:pPr>
      <w:proofErr w:type="gramStart"/>
      <w:r w:rsidRPr="00EC5973">
        <w:rPr>
          <w:rFonts w:hint="eastAsia"/>
          <w:b/>
          <w:sz w:val="32"/>
          <w:szCs w:val="32"/>
        </w:rPr>
        <w:t>达州市中心</w:t>
      </w:r>
      <w:proofErr w:type="gramEnd"/>
      <w:r w:rsidRPr="00EC5973">
        <w:rPr>
          <w:rFonts w:hint="eastAsia"/>
          <w:b/>
          <w:sz w:val="32"/>
          <w:szCs w:val="32"/>
        </w:rPr>
        <w:t>医院</w:t>
      </w:r>
    </w:p>
    <w:p w:rsidR="00E954DA" w:rsidRDefault="00E954DA" w:rsidP="00E954DA">
      <w:pPr>
        <w:spacing w:before="156" w:line="360" w:lineRule="auto"/>
        <w:jc w:val="center"/>
        <w:rPr>
          <w:rFonts w:ascii="宋体" w:eastAsia="方正小标宋简体" w:hAnsi="宋体" w:cs="宋体"/>
          <w:bCs/>
          <w:color w:val="000000"/>
          <w:kern w:val="36"/>
          <w:sz w:val="40"/>
          <w:szCs w:val="44"/>
        </w:rPr>
      </w:pPr>
      <w:r>
        <w:rPr>
          <w:rFonts w:ascii="宋体" w:hAnsi="宋体" w:cs="宋体" w:hint="eastAsia"/>
          <w:b/>
          <w:color w:val="000000"/>
          <w:sz w:val="32"/>
          <w:szCs w:val="32"/>
        </w:rPr>
        <w:t>202</w:t>
      </w:r>
      <w:r w:rsidR="00BD4818">
        <w:rPr>
          <w:rFonts w:ascii="宋体" w:hAnsi="宋体" w:cs="宋体" w:hint="eastAsia"/>
          <w:b/>
          <w:color w:val="000000"/>
          <w:sz w:val="32"/>
          <w:szCs w:val="32"/>
        </w:rPr>
        <w:t>1</w:t>
      </w:r>
      <w:r>
        <w:rPr>
          <w:rFonts w:ascii="宋体" w:hAnsi="宋体" w:cs="宋体" w:hint="eastAsia"/>
          <w:b/>
          <w:color w:val="000000"/>
          <w:sz w:val="32"/>
          <w:szCs w:val="32"/>
        </w:rPr>
        <w:t>年</w:t>
      </w:r>
      <w:r w:rsidR="00BD4818">
        <w:rPr>
          <w:rFonts w:ascii="宋体" w:hAnsi="宋体" w:cs="宋体" w:hint="eastAsia"/>
          <w:b/>
          <w:color w:val="000000"/>
          <w:sz w:val="32"/>
          <w:szCs w:val="32"/>
        </w:rPr>
        <w:t>11</w:t>
      </w:r>
      <w:r>
        <w:rPr>
          <w:rFonts w:ascii="宋体" w:hAnsi="宋体" w:cs="宋体" w:hint="eastAsia"/>
          <w:b/>
          <w:color w:val="000000"/>
          <w:sz w:val="32"/>
          <w:szCs w:val="32"/>
        </w:rPr>
        <w:t>月</w:t>
      </w:r>
      <w:r w:rsidR="00E244D8">
        <w:rPr>
          <w:rFonts w:ascii="宋体" w:hAnsi="宋体" w:cs="宋体" w:hint="eastAsia"/>
          <w:b/>
          <w:color w:val="000000"/>
          <w:sz w:val="32"/>
          <w:szCs w:val="32"/>
        </w:rPr>
        <w:t>14</w:t>
      </w:r>
      <w:r>
        <w:rPr>
          <w:rFonts w:ascii="宋体" w:hAnsi="宋体" w:cs="宋体" w:hint="eastAsia"/>
          <w:b/>
          <w:color w:val="000000"/>
          <w:sz w:val="32"/>
          <w:szCs w:val="32"/>
        </w:rPr>
        <w:t>日</w:t>
      </w:r>
    </w:p>
    <w:p w:rsidR="00A90ADB" w:rsidRDefault="00A90ADB" w:rsidP="00A90ADB">
      <w:pPr>
        <w:spacing w:before="156" w:line="240" w:lineRule="auto"/>
        <w:jc w:val="center"/>
        <w:rPr>
          <w:rFonts w:ascii="宋体" w:eastAsia="方正小标宋简体" w:hAnsi="宋体" w:cs="宋体"/>
          <w:bCs/>
          <w:color w:val="000000"/>
          <w:kern w:val="36"/>
          <w:sz w:val="32"/>
          <w:szCs w:val="44"/>
        </w:rPr>
      </w:pPr>
      <w:r>
        <w:rPr>
          <w:rFonts w:ascii="宋体" w:eastAsia="方正小标宋简体" w:hAnsi="宋体" w:cs="宋体" w:hint="eastAsia"/>
          <w:bCs/>
          <w:color w:val="000000"/>
          <w:kern w:val="36"/>
          <w:sz w:val="32"/>
          <w:szCs w:val="44"/>
        </w:rPr>
        <w:lastRenderedPageBreak/>
        <w:t>第一部分</w:t>
      </w:r>
      <w:r>
        <w:rPr>
          <w:rFonts w:ascii="宋体" w:eastAsia="方正小标宋简体" w:hAnsi="宋体" w:cs="宋体" w:hint="eastAsia"/>
          <w:bCs/>
          <w:color w:val="000000"/>
          <w:kern w:val="36"/>
          <w:sz w:val="32"/>
          <w:szCs w:val="44"/>
        </w:rPr>
        <w:t xml:space="preserve"> </w:t>
      </w:r>
      <w:r>
        <w:rPr>
          <w:rFonts w:ascii="宋体" w:eastAsia="方正小标宋简体" w:hAnsi="宋体" w:cs="宋体" w:hint="eastAsia"/>
          <w:bCs/>
          <w:color w:val="000000"/>
          <w:kern w:val="36"/>
          <w:sz w:val="32"/>
          <w:szCs w:val="44"/>
        </w:rPr>
        <w:t>项目概况</w:t>
      </w:r>
    </w:p>
    <w:p w:rsidR="00A90ADB" w:rsidRPr="00BD4818" w:rsidRDefault="00A90ADB" w:rsidP="00A90ADB">
      <w:pPr>
        <w:spacing w:before="156" w:line="240" w:lineRule="auto"/>
        <w:jc w:val="left"/>
        <w:rPr>
          <w:rFonts w:ascii="仿宋" w:eastAsia="仿宋" w:hAnsi="仿宋"/>
          <w:color w:val="333333"/>
          <w:sz w:val="28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 xml:space="preserve">    </w:t>
      </w:r>
      <w:r w:rsidRPr="00CE124A"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为有效落实新型</w:t>
      </w:r>
      <w:r w:rsidR="003A1FE5"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冠</w:t>
      </w:r>
      <w:r w:rsidRPr="00CE124A"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状病毒感染肺炎疫情防控工作，</w:t>
      </w:r>
      <w:r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我院</w:t>
      </w:r>
      <w:r w:rsidR="00BD4818"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拟采购2台</w:t>
      </w:r>
      <w:r w:rsidR="00BD4818" w:rsidRPr="00BD4818"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新冠病毒核酸快速检测仪</w:t>
      </w:r>
      <w:r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。</w:t>
      </w:r>
      <w:r w:rsidR="000667D4"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供应商所提供的</w:t>
      </w:r>
      <w:r w:rsidR="00B812A7"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响应文件内容应包含采购文件</w:t>
      </w:r>
      <w:r w:rsidR="000667D4"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及采购公告</w:t>
      </w:r>
      <w:r w:rsidR="00B812A7"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的所有要求，格式自拟。</w:t>
      </w:r>
    </w:p>
    <w:p w:rsidR="00A90ADB" w:rsidRPr="002A12DE" w:rsidRDefault="00A90ADB" w:rsidP="00A90ADB">
      <w:pPr>
        <w:spacing w:before="156" w:line="240" w:lineRule="auto"/>
        <w:rPr>
          <w:rFonts w:ascii="仿宋" w:eastAsia="仿宋" w:hAnsi="仿宋"/>
          <w:color w:val="333333"/>
          <w:sz w:val="28"/>
          <w:szCs w:val="32"/>
          <w:shd w:val="clear" w:color="auto" w:fill="FFFFFF"/>
        </w:rPr>
      </w:pPr>
      <w:r w:rsidRPr="00EC7651">
        <w:rPr>
          <w:rFonts w:ascii="仿宋" w:eastAsia="仿宋" w:hAnsi="仿宋" w:hint="eastAsia"/>
          <w:b/>
          <w:color w:val="333333"/>
          <w:sz w:val="28"/>
          <w:szCs w:val="32"/>
          <w:shd w:val="clear" w:color="auto" w:fill="FFFFFF"/>
        </w:rPr>
        <w:t>一、项目名称</w:t>
      </w:r>
      <w:r w:rsidRPr="00BD4818"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：</w:t>
      </w:r>
      <w:proofErr w:type="gramStart"/>
      <w:r w:rsidR="00BD4818" w:rsidRPr="00BD4818"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达州市中心</w:t>
      </w:r>
      <w:proofErr w:type="gramEnd"/>
      <w:r w:rsidR="00BD4818" w:rsidRPr="00BD4818"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医院</w:t>
      </w:r>
      <w:r w:rsidR="00E244D8"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新冠病毒核酸快检仪采购项目（第二次）</w:t>
      </w:r>
    </w:p>
    <w:p w:rsidR="00A90ADB" w:rsidRDefault="00A90ADB" w:rsidP="00A90ADB">
      <w:pPr>
        <w:pStyle w:val="a8"/>
        <w:shd w:val="clear" w:color="auto" w:fill="FFFFFF"/>
        <w:spacing w:beforeAutospacing="0" w:afterAutospacing="0"/>
        <w:rPr>
          <w:rFonts w:ascii="仿宋" w:eastAsia="仿宋" w:hAnsi="仿宋"/>
          <w:color w:val="333333"/>
          <w:sz w:val="28"/>
          <w:szCs w:val="32"/>
          <w:shd w:val="clear" w:color="auto" w:fill="FFFFFF"/>
        </w:rPr>
      </w:pPr>
      <w:r w:rsidRPr="00EC7651">
        <w:rPr>
          <w:rFonts w:ascii="仿宋" w:eastAsia="仿宋" w:hAnsi="仿宋" w:hint="eastAsia"/>
          <w:b/>
          <w:color w:val="333333"/>
          <w:sz w:val="28"/>
          <w:szCs w:val="32"/>
          <w:shd w:val="clear" w:color="auto" w:fill="FFFFFF"/>
        </w:rPr>
        <w:t>二、项目编号：</w:t>
      </w:r>
      <w:r w:rsidR="00BD4818"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DZSZXYY</w:t>
      </w:r>
      <w:r w:rsidR="00BB74C1"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-202</w:t>
      </w:r>
      <w:r w:rsidR="00BD4818"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111</w:t>
      </w:r>
      <w:r w:rsidR="003D4B1F"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14</w:t>
      </w:r>
    </w:p>
    <w:p w:rsidR="00A90ADB" w:rsidRDefault="00A90ADB" w:rsidP="00A90ADB">
      <w:pPr>
        <w:spacing w:before="156" w:line="240" w:lineRule="auto"/>
        <w:jc w:val="left"/>
        <w:rPr>
          <w:rFonts w:ascii="仿宋" w:eastAsia="仿宋" w:hAnsi="仿宋"/>
          <w:color w:val="333333"/>
          <w:sz w:val="28"/>
          <w:szCs w:val="32"/>
          <w:shd w:val="clear" w:color="auto" w:fill="FFFFFF"/>
        </w:rPr>
      </w:pPr>
      <w:r w:rsidRPr="00EC7651">
        <w:rPr>
          <w:rFonts w:ascii="仿宋" w:eastAsia="仿宋" w:hAnsi="仿宋" w:hint="eastAsia"/>
          <w:b/>
          <w:color w:val="333333"/>
          <w:sz w:val="28"/>
          <w:szCs w:val="32"/>
          <w:shd w:val="clear" w:color="auto" w:fill="FFFFFF"/>
        </w:rPr>
        <w:t>三、</w:t>
      </w:r>
      <w:r>
        <w:rPr>
          <w:rFonts w:ascii="仿宋" w:eastAsia="仿宋" w:hAnsi="仿宋" w:hint="eastAsia"/>
          <w:b/>
          <w:color w:val="333333"/>
          <w:sz w:val="28"/>
          <w:szCs w:val="32"/>
          <w:shd w:val="clear" w:color="auto" w:fill="FFFFFF"/>
        </w:rPr>
        <w:t>采购数量</w:t>
      </w:r>
      <w:r w:rsidRPr="00EC7651">
        <w:rPr>
          <w:rFonts w:ascii="仿宋" w:eastAsia="仿宋" w:hAnsi="仿宋" w:hint="eastAsia"/>
          <w:b/>
          <w:color w:val="333333"/>
          <w:sz w:val="28"/>
          <w:szCs w:val="32"/>
          <w:shd w:val="clear" w:color="auto" w:fill="FFFFFF"/>
        </w:rPr>
        <w:t>：</w:t>
      </w:r>
      <w:r w:rsidRPr="00C351B7"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 xml:space="preserve"> </w:t>
      </w:r>
      <w:r w:rsidR="00BD4818"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2台</w:t>
      </w:r>
    </w:p>
    <w:p w:rsidR="00A90ADB" w:rsidRDefault="00A90ADB" w:rsidP="00A90ADB">
      <w:pPr>
        <w:spacing w:before="156" w:line="240" w:lineRule="auto"/>
        <w:jc w:val="left"/>
        <w:rPr>
          <w:rFonts w:ascii="仿宋" w:eastAsia="仿宋" w:hAnsi="仿宋"/>
          <w:color w:val="333333"/>
          <w:sz w:val="28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color w:val="333333"/>
          <w:sz w:val="28"/>
          <w:szCs w:val="32"/>
          <w:shd w:val="clear" w:color="auto" w:fill="FFFFFF"/>
        </w:rPr>
        <w:t>四</w:t>
      </w:r>
      <w:r w:rsidRPr="00EC7651">
        <w:rPr>
          <w:rFonts w:ascii="仿宋" w:eastAsia="仿宋" w:hAnsi="仿宋" w:hint="eastAsia"/>
          <w:b/>
          <w:color w:val="333333"/>
          <w:sz w:val="28"/>
          <w:szCs w:val="32"/>
          <w:shd w:val="clear" w:color="auto" w:fill="FFFFFF"/>
        </w:rPr>
        <w:t>、</w:t>
      </w:r>
      <w:r w:rsidR="00BB74C1">
        <w:rPr>
          <w:rFonts w:ascii="仿宋" w:eastAsia="仿宋" w:hAnsi="仿宋" w:hint="eastAsia"/>
          <w:b/>
          <w:color w:val="333333"/>
          <w:sz w:val="28"/>
          <w:szCs w:val="32"/>
          <w:shd w:val="clear" w:color="auto" w:fill="FFFFFF"/>
        </w:rPr>
        <w:t>控制价</w:t>
      </w:r>
      <w:r>
        <w:rPr>
          <w:rFonts w:ascii="仿宋" w:eastAsia="仿宋" w:hAnsi="仿宋" w:hint="eastAsia"/>
          <w:b/>
          <w:color w:val="333333"/>
          <w:sz w:val="28"/>
          <w:szCs w:val="32"/>
          <w:shd w:val="clear" w:color="auto" w:fill="FFFFFF"/>
        </w:rPr>
        <w:t xml:space="preserve">： </w:t>
      </w:r>
      <w:r w:rsidR="00BD4818"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20</w:t>
      </w:r>
      <w:r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万</w:t>
      </w:r>
      <w:r w:rsidRPr="002A12DE"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元，超过</w:t>
      </w:r>
      <w:r w:rsidR="00BB74C1"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控制价</w:t>
      </w:r>
      <w:r w:rsidRPr="002A12DE"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的报价为无效报价。</w:t>
      </w:r>
    </w:p>
    <w:p w:rsidR="00A90ADB" w:rsidRPr="00BD4818" w:rsidRDefault="00B812A7" w:rsidP="00A90ADB">
      <w:pPr>
        <w:spacing w:before="156" w:line="240" w:lineRule="auto"/>
        <w:jc w:val="left"/>
        <w:rPr>
          <w:rFonts w:ascii="仿宋" w:eastAsia="仿宋" w:hAnsi="仿宋"/>
          <w:color w:val="333333"/>
          <w:sz w:val="28"/>
          <w:szCs w:val="32"/>
          <w:shd w:val="clear" w:color="auto" w:fill="FFFFFF"/>
        </w:rPr>
      </w:pPr>
      <w:r w:rsidRPr="00B812A7">
        <w:rPr>
          <w:rFonts w:ascii="仿宋" w:eastAsia="仿宋" w:hAnsi="仿宋" w:hint="eastAsia"/>
          <w:b/>
          <w:color w:val="333333"/>
          <w:sz w:val="28"/>
          <w:szCs w:val="32"/>
          <w:shd w:val="clear" w:color="auto" w:fill="FFFFFF"/>
        </w:rPr>
        <w:t>五、采购方式：</w:t>
      </w:r>
      <w:r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竞争性谈判</w:t>
      </w:r>
    </w:p>
    <w:p w:rsidR="00A90ADB" w:rsidRDefault="00A90ADB" w:rsidP="00A90ADB">
      <w:pPr>
        <w:spacing w:before="156" w:line="240" w:lineRule="auto"/>
        <w:jc w:val="center"/>
        <w:rPr>
          <w:rFonts w:ascii="宋体" w:eastAsia="方正小标宋简体" w:hAnsi="宋体" w:cs="宋体"/>
          <w:bCs/>
          <w:color w:val="000000"/>
          <w:kern w:val="36"/>
          <w:sz w:val="32"/>
          <w:szCs w:val="44"/>
        </w:rPr>
      </w:pPr>
      <w:r>
        <w:rPr>
          <w:rFonts w:ascii="宋体" w:eastAsia="方正小标宋简体" w:hAnsi="宋体" w:cs="宋体" w:hint="eastAsia"/>
          <w:bCs/>
          <w:color w:val="000000"/>
          <w:kern w:val="36"/>
          <w:sz w:val="32"/>
          <w:szCs w:val="44"/>
        </w:rPr>
        <w:t>第二部分</w:t>
      </w:r>
      <w:r>
        <w:rPr>
          <w:rFonts w:ascii="宋体" w:eastAsia="方正小标宋简体" w:hAnsi="宋体" w:cs="宋体" w:hint="eastAsia"/>
          <w:bCs/>
          <w:color w:val="000000"/>
          <w:kern w:val="36"/>
          <w:sz w:val="32"/>
          <w:szCs w:val="44"/>
        </w:rPr>
        <w:t xml:space="preserve"> </w:t>
      </w:r>
      <w:r>
        <w:rPr>
          <w:rFonts w:ascii="宋体" w:eastAsia="方正小标宋简体" w:hAnsi="宋体" w:cs="宋体" w:hint="eastAsia"/>
          <w:bCs/>
          <w:color w:val="000000"/>
          <w:kern w:val="36"/>
          <w:sz w:val="32"/>
          <w:szCs w:val="44"/>
        </w:rPr>
        <w:t>供应商资质要求</w:t>
      </w:r>
    </w:p>
    <w:p w:rsidR="00D14FE4" w:rsidRDefault="00D14FE4" w:rsidP="00D14FE4">
      <w:pPr>
        <w:pStyle w:val="a9"/>
        <w:shd w:val="clear" w:color="auto" w:fill="FFFFFF"/>
        <w:spacing w:beforeAutospacing="0" w:afterAutospacing="0"/>
        <w:ind w:firstLine="435"/>
        <w:rPr>
          <w:rFonts w:ascii="仿宋" w:eastAsia="仿宋" w:hAnsi="仿宋"/>
          <w:color w:val="333333"/>
          <w:sz w:val="28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1、</w:t>
      </w:r>
      <w:r w:rsidRPr="00EC7651"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营业执照副本复印件、组织机构代码证副本复印件、税务（国、地）登记证副本复印件或三证合一营业执照复印件；</w:t>
      </w:r>
    </w:p>
    <w:p w:rsidR="00D14FE4" w:rsidRDefault="00D14FE4" w:rsidP="00D14FE4">
      <w:pPr>
        <w:pStyle w:val="a9"/>
        <w:shd w:val="clear" w:color="auto" w:fill="FFFFFF"/>
        <w:spacing w:beforeAutospacing="0" w:afterAutospacing="0"/>
        <w:ind w:firstLine="435"/>
        <w:rPr>
          <w:rFonts w:ascii="仿宋" w:eastAsia="仿宋" w:hAnsi="仿宋"/>
          <w:color w:val="333333"/>
          <w:sz w:val="28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2、</w:t>
      </w:r>
      <w:r w:rsidRPr="00EC7651"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投标人为生产（经营）企业的需提供《医疗器械生产（经营）许可证》；</w:t>
      </w:r>
    </w:p>
    <w:p w:rsidR="00D14FE4" w:rsidRPr="00EC7651" w:rsidRDefault="00D14FE4" w:rsidP="00D14FE4">
      <w:pPr>
        <w:pStyle w:val="a9"/>
        <w:shd w:val="clear" w:color="auto" w:fill="FFFFFF"/>
        <w:spacing w:beforeAutospacing="0" w:afterAutospacing="0"/>
        <w:ind w:firstLine="435"/>
        <w:rPr>
          <w:rFonts w:ascii="仿宋" w:eastAsia="仿宋" w:hAnsi="仿宋"/>
          <w:color w:val="333333"/>
          <w:sz w:val="28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3、</w:t>
      </w:r>
      <w:r w:rsidRPr="00EC7651"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法人</w:t>
      </w:r>
      <w:r w:rsidR="00BD4818"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授权书及相关</w:t>
      </w:r>
      <w:r w:rsidRPr="00EC7651"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身份证复印件；</w:t>
      </w:r>
    </w:p>
    <w:p w:rsidR="00A90ADB" w:rsidRPr="00A90ADB" w:rsidRDefault="00A90ADB" w:rsidP="00A90ADB">
      <w:pPr>
        <w:pStyle w:val="a8"/>
        <w:shd w:val="clear" w:color="auto" w:fill="FFFFFF"/>
        <w:spacing w:beforeAutospacing="0" w:afterAutospacing="0"/>
        <w:rPr>
          <w:rFonts w:ascii="仿宋" w:eastAsia="仿宋" w:hAnsi="仿宋"/>
          <w:color w:val="333333"/>
          <w:sz w:val="28"/>
          <w:szCs w:val="32"/>
          <w:shd w:val="clear" w:color="auto" w:fill="FFFFFF"/>
        </w:rPr>
      </w:pPr>
      <w:r w:rsidRPr="00A90ADB">
        <w:rPr>
          <w:rFonts w:ascii="仿宋" w:eastAsia="仿宋" w:hAnsi="仿宋" w:hint="eastAsia"/>
          <w:b/>
          <w:bCs/>
          <w:color w:val="333333"/>
          <w:sz w:val="28"/>
          <w:szCs w:val="32"/>
          <w:shd w:val="clear" w:color="auto" w:fill="FFFFFF"/>
        </w:rPr>
        <w:t>★说明：</w:t>
      </w:r>
    </w:p>
    <w:p w:rsidR="00A90ADB" w:rsidRPr="00A90ADB" w:rsidRDefault="00A90ADB" w:rsidP="00A90ADB">
      <w:pPr>
        <w:pStyle w:val="a8"/>
        <w:shd w:val="clear" w:color="auto" w:fill="FFFFFF"/>
        <w:spacing w:beforeAutospacing="0" w:afterAutospacing="0"/>
        <w:rPr>
          <w:rFonts w:ascii="仿宋" w:eastAsia="仿宋" w:hAnsi="仿宋"/>
          <w:color w:val="333333"/>
          <w:sz w:val="28"/>
          <w:szCs w:val="32"/>
          <w:shd w:val="clear" w:color="auto" w:fill="FFFFFF"/>
        </w:rPr>
      </w:pPr>
      <w:r w:rsidRPr="00A90ADB">
        <w:rPr>
          <w:rFonts w:ascii="仿宋" w:eastAsia="仿宋" w:hAnsi="仿宋" w:hint="eastAsia"/>
          <w:b/>
          <w:bCs/>
          <w:color w:val="333333"/>
          <w:sz w:val="28"/>
          <w:szCs w:val="32"/>
          <w:shd w:val="clear" w:color="auto" w:fill="FFFFFF"/>
        </w:rPr>
        <w:t>1）以上要求供应商提供的证明材料复印件均须加盖供应</w:t>
      </w:r>
      <w:proofErr w:type="gramStart"/>
      <w:r w:rsidRPr="00A90ADB">
        <w:rPr>
          <w:rFonts w:ascii="仿宋" w:eastAsia="仿宋" w:hAnsi="仿宋" w:hint="eastAsia"/>
          <w:b/>
          <w:bCs/>
          <w:color w:val="333333"/>
          <w:sz w:val="28"/>
          <w:szCs w:val="32"/>
          <w:shd w:val="clear" w:color="auto" w:fill="FFFFFF"/>
        </w:rPr>
        <w:t>商鲜章</w:t>
      </w:r>
      <w:proofErr w:type="gramEnd"/>
      <w:r w:rsidRPr="00A90ADB">
        <w:rPr>
          <w:rFonts w:ascii="仿宋" w:eastAsia="仿宋" w:hAnsi="仿宋" w:hint="eastAsia"/>
          <w:b/>
          <w:bCs/>
          <w:color w:val="333333"/>
          <w:sz w:val="28"/>
          <w:szCs w:val="32"/>
          <w:shd w:val="clear" w:color="auto" w:fill="FFFFFF"/>
        </w:rPr>
        <w:t>。</w:t>
      </w:r>
    </w:p>
    <w:p w:rsidR="00A90ADB" w:rsidRPr="00A90ADB" w:rsidRDefault="00A90ADB" w:rsidP="00A90ADB">
      <w:pPr>
        <w:pStyle w:val="a8"/>
        <w:shd w:val="clear" w:color="auto" w:fill="FFFFFF"/>
        <w:spacing w:beforeAutospacing="0" w:afterAutospacing="0"/>
        <w:rPr>
          <w:rFonts w:ascii="仿宋" w:eastAsia="仿宋" w:hAnsi="仿宋"/>
          <w:color w:val="333333"/>
          <w:sz w:val="28"/>
          <w:szCs w:val="32"/>
          <w:shd w:val="clear" w:color="auto" w:fill="FFFFFF"/>
        </w:rPr>
      </w:pPr>
      <w:r w:rsidRPr="00A90ADB">
        <w:rPr>
          <w:rFonts w:ascii="仿宋" w:eastAsia="仿宋" w:hAnsi="仿宋" w:hint="eastAsia"/>
          <w:b/>
          <w:bCs/>
          <w:color w:val="333333"/>
          <w:sz w:val="28"/>
          <w:szCs w:val="32"/>
          <w:shd w:val="clear" w:color="auto" w:fill="FFFFFF"/>
        </w:rPr>
        <w:t>2）资格证明材料为复印件的应清晰，真实，模糊不清或可能导致非唯一理解带来的风险由供应商自行承担。</w:t>
      </w:r>
    </w:p>
    <w:p w:rsidR="00A90ADB" w:rsidRPr="00A90ADB" w:rsidRDefault="00A90ADB" w:rsidP="00A90ADB">
      <w:pPr>
        <w:pStyle w:val="a8"/>
        <w:shd w:val="clear" w:color="auto" w:fill="FFFFFF"/>
        <w:spacing w:beforeAutospacing="0" w:afterAutospacing="0"/>
        <w:rPr>
          <w:rFonts w:eastAsia="方正小标宋简体"/>
          <w:bCs/>
          <w:color w:val="000000"/>
          <w:kern w:val="36"/>
          <w:sz w:val="32"/>
          <w:szCs w:val="44"/>
        </w:rPr>
      </w:pPr>
    </w:p>
    <w:p w:rsidR="00732BE5" w:rsidRPr="00A90ADB" w:rsidRDefault="00A90ADB" w:rsidP="00A90ADB">
      <w:pPr>
        <w:spacing w:before="156" w:line="240" w:lineRule="auto"/>
        <w:jc w:val="center"/>
        <w:rPr>
          <w:rFonts w:ascii="宋体" w:eastAsia="方正小标宋简体" w:hAnsi="宋体" w:cs="宋体"/>
          <w:bCs/>
          <w:color w:val="000000"/>
          <w:kern w:val="36"/>
          <w:sz w:val="32"/>
          <w:szCs w:val="44"/>
        </w:rPr>
      </w:pPr>
      <w:r>
        <w:rPr>
          <w:rFonts w:ascii="宋体" w:eastAsia="方正小标宋简体" w:hAnsi="宋体" w:cs="宋体" w:hint="eastAsia"/>
          <w:bCs/>
          <w:color w:val="000000"/>
          <w:kern w:val="36"/>
          <w:sz w:val="32"/>
          <w:szCs w:val="44"/>
        </w:rPr>
        <w:t>第三部分</w:t>
      </w:r>
      <w:r>
        <w:rPr>
          <w:rFonts w:ascii="宋体" w:eastAsia="方正小标宋简体" w:hAnsi="宋体" w:cs="宋体" w:hint="eastAsia"/>
          <w:bCs/>
          <w:color w:val="000000"/>
          <w:kern w:val="36"/>
          <w:sz w:val="32"/>
          <w:szCs w:val="44"/>
        </w:rPr>
        <w:t xml:space="preserve"> </w:t>
      </w:r>
      <w:r>
        <w:rPr>
          <w:rFonts w:ascii="宋体" w:eastAsia="方正小标宋简体" w:hAnsi="宋体" w:cs="宋体" w:hint="eastAsia"/>
          <w:bCs/>
          <w:color w:val="000000"/>
          <w:kern w:val="36"/>
          <w:sz w:val="32"/>
          <w:szCs w:val="44"/>
        </w:rPr>
        <w:t>技术及商务要求</w:t>
      </w:r>
    </w:p>
    <w:p w:rsidR="003F3063" w:rsidRDefault="003F3063" w:rsidP="00A90ADB">
      <w:pPr>
        <w:spacing w:before="156" w:line="240" w:lineRule="auto"/>
        <w:rPr>
          <w:rFonts w:ascii="仿宋" w:eastAsia="仿宋" w:hAnsi="仿宋" w:cs="宋体"/>
          <w:b/>
          <w:bCs/>
          <w:color w:val="333333"/>
          <w:kern w:val="0"/>
          <w:sz w:val="28"/>
          <w:szCs w:val="32"/>
          <w:shd w:val="clear" w:color="auto" w:fill="FFFFFF"/>
        </w:rPr>
      </w:pPr>
      <w:r w:rsidRPr="00CD548B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32"/>
          <w:shd w:val="clear" w:color="auto" w:fill="FFFFFF"/>
        </w:rPr>
        <w:lastRenderedPageBreak/>
        <w:t>一、技术要求</w:t>
      </w:r>
    </w:p>
    <w:p w:rsidR="00BD4818" w:rsidRPr="00BD4818" w:rsidRDefault="00BD4818" w:rsidP="00BD4818">
      <w:pPr>
        <w:pStyle w:val="2"/>
        <w:shd w:val="clear" w:color="auto" w:fill="FFFFFF"/>
        <w:rPr>
          <w:rFonts w:ascii="仿宋" w:eastAsia="仿宋" w:hAnsi="仿宋"/>
          <w:b w:val="0"/>
          <w:color w:val="333333"/>
          <w:sz w:val="28"/>
          <w:szCs w:val="32"/>
          <w:shd w:val="clear" w:color="auto" w:fill="FFFFFF"/>
        </w:rPr>
      </w:pPr>
      <w:r w:rsidRPr="00BD4818">
        <w:rPr>
          <w:rFonts w:ascii="仿宋" w:eastAsia="仿宋" w:hAnsi="仿宋" w:hint="eastAsia"/>
          <w:b w:val="0"/>
          <w:color w:val="333333"/>
          <w:sz w:val="28"/>
          <w:szCs w:val="32"/>
          <w:shd w:val="clear" w:color="auto" w:fill="FFFFFF"/>
        </w:rPr>
        <w:t>1. 检测原理：基于实时荧光定量PCR检测技术或恒温扩增方法或荧光聚合酶链反应。</w:t>
      </w:r>
    </w:p>
    <w:p w:rsidR="00BD4818" w:rsidRPr="00BD4818" w:rsidRDefault="00BD4818" w:rsidP="00BD4818">
      <w:pPr>
        <w:pStyle w:val="2"/>
        <w:shd w:val="clear" w:color="auto" w:fill="FFFFFF"/>
        <w:rPr>
          <w:rFonts w:ascii="仿宋" w:eastAsia="仿宋" w:hAnsi="仿宋"/>
          <w:b w:val="0"/>
          <w:color w:val="333333"/>
          <w:sz w:val="28"/>
          <w:szCs w:val="32"/>
          <w:shd w:val="clear" w:color="auto" w:fill="FFFFFF"/>
        </w:rPr>
      </w:pPr>
      <w:r w:rsidRPr="00BD4818">
        <w:rPr>
          <w:rFonts w:ascii="仿宋" w:eastAsia="仿宋" w:hAnsi="仿宋" w:hint="eastAsia"/>
          <w:b w:val="0"/>
          <w:color w:val="333333"/>
          <w:sz w:val="28"/>
          <w:szCs w:val="32"/>
          <w:shd w:val="clear" w:color="auto" w:fill="FFFFFF"/>
        </w:rPr>
        <w:t>2. 检测通道：四通道。</w:t>
      </w:r>
    </w:p>
    <w:p w:rsidR="00BD4818" w:rsidRPr="00BD4818" w:rsidRDefault="00BD4818" w:rsidP="00BD4818">
      <w:pPr>
        <w:pStyle w:val="2"/>
        <w:shd w:val="clear" w:color="auto" w:fill="FFFFFF"/>
        <w:rPr>
          <w:rFonts w:ascii="仿宋" w:eastAsia="仿宋" w:hAnsi="仿宋"/>
          <w:b w:val="0"/>
          <w:color w:val="333333"/>
          <w:sz w:val="28"/>
          <w:szCs w:val="32"/>
          <w:shd w:val="clear" w:color="auto" w:fill="FFFFFF"/>
        </w:rPr>
      </w:pPr>
      <w:r w:rsidRPr="00BD4818">
        <w:rPr>
          <w:rFonts w:ascii="仿宋" w:eastAsia="仿宋" w:hAnsi="仿宋" w:hint="eastAsia"/>
          <w:b w:val="0"/>
          <w:color w:val="333333"/>
          <w:sz w:val="28"/>
          <w:szCs w:val="32"/>
          <w:shd w:val="clear" w:color="auto" w:fill="FFFFFF"/>
        </w:rPr>
        <w:t>3.样本容量：可同时检测≧16个样本。</w:t>
      </w:r>
    </w:p>
    <w:p w:rsidR="00BD4818" w:rsidRPr="00BD4818" w:rsidRDefault="00BD4818" w:rsidP="00BD4818">
      <w:pPr>
        <w:pStyle w:val="2"/>
        <w:shd w:val="clear" w:color="auto" w:fill="FFFFFF"/>
        <w:rPr>
          <w:rFonts w:ascii="仿宋" w:eastAsia="仿宋" w:hAnsi="仿宋"/>
          <w:b w:val="0"/>
          <w:color w:val="333333"/>
          <w:sz w:val="28"/>
          <w:szCs w:val="32"/>
          <w:shd w:val="clear" w:color="auto" w:fill="FFFFFF"/>
        </w:rPr>
      </w:pPr>
      <w:r w:rsidRPr="00BD4818">
        <w:rPr>
          <w:rFonts w:ascii="仿宋" w:eastAsia="仿宋" w:hAnsi="仿宋" w:hint="eastAsia"/>
          <w:b w:val="0"/>
          <w:color w:val="333333"/>
          <w:sz w:val="28"/>
          <w:szCs w:val="32"/>
          <w:shd w:val="clear" w:color="auto" w:fill="FFFFFF"/>
        </w:rPr>
        <w:t>4.温度均匀性：≦0.5℃；温度精确度：0.5℃。</w:t>
      </w:r>
    </w:p>
    <w:p w:rsidR="00BD4818" w:rsidRPr="00BD4818" w:rsidRDefault="00BD4818" w:rsidP="00BD4818">
      <w:pPr>
        <w:pStyle w:val="2"/>
        <w:shd w:val="clear" w:color="auto" w:fill="FFFFFF"/>
        <w:rPr>
          <w:rFonts w:ascii="仿宋" w:eastAsia="仿宋" w:hAnsi="仿宋"/>
          <w:b w:val="0"/>
          <w:color w:val="333333"/>
          <w:sz w:val="28"/>
          <w:szCs w:val="32"/>
          <w:shd w:val="clear" w:color="auto" w:fill="FFFFFF"/>
        </w:rPr>
      </w:pPr>
      <w:r w:rsidRPr="00BD4818">
        <w:rPr>
          <w:rFonts w:ascii="仿宋" w:eastAsia="仿宋" w:hAnsi="仿宋" w:hint="eastAsia"/>
          <w:b w:val="0"/>
          <w:color w:val="333333"/>
          <w:sz w:val="28"/>
          <w:szCs w:val="32"/>
          <w:shd w:val="clear" w:color="auto" w:fill="FFFFFF"/>
        </w:rPr>
        <w:t>5.温控范围：40℃-95℃。</w:t>
      </w:r>
    </w:p>
    <w:p w:rsidR="00BD4818" w:rsidRPr="00BD4818" w:rsidRDefault="00BD4818" w:rsidP="00BD4818">
      <w:pPr>
        <w:pStyle w:val="2"/>
        <w:shd w:val="clear" w:color="auto" w:fill="FFFFFF"/>
        <w:rPr>
          <w:rFonts w:ascii="仿宋" w:eastAsia="仿宋" w:hAnsi="仿宋"/>
          <w:b w:val="0"/>
          <w:color w:val="333333"/>
          <w:sz w:val="28"/>
          <w:szCs w:val="32"/>
          <w:shd w:val="clear" w:color="auto" w:fill="FFFFFF"/>
        </w:rPr>
      </w:pPr>
      <w:r w:rsidRPr="00BD4818">
        <w:rPr>
          <w:rFonts w:ascii="仿宋" w:eastAsia="仿宋" w:hAnsi="仿宋" w:hint="eastAsia"/>
          <w:b w:val="0"/>
          <w:color w:val="333333"/>
          <w:sz w:val="28"/>
          <w:szCs w:val="32"/>
          <w:shd w:val="clear" w:color="auto" w:fill="FFFFFF"/>
        </w:rPr>
        <w:t>6.激发光源：</w:t>
      </w:r>
      <w:proofErr w:type="gramStart"/>
      <w:r w:rsidRPr="00BD4818">
        <w:rPr>
          <w:rFonts w:ascii="仿宋" w:eastAsia="仿宋" w:hAnsi="仿宋" w:hint="eastAsia"/>
          <w:b w:val="0"/>
          <w:color w:val="333333"/>
          <w:sz w:val="28"/>
          <w:szCs w:val="32"/>
          <w:shd w:val="clear" w:color="auto" w:fill="FFFFFF"/>
        </w:rPr>
        <w:t>高亮免维护</w:t>
      </w:r>
      <w:proofErr w:type="gramEnd"/>
      <w:r w:rsidRPr="00BD4818">
        <w:rPr>
          <w:rFonts w:ascii="仿宋" w:eastAsia="仿宋" w:hAnsi="仿宋" w:hint="eastAsia"/>
          <w:b w:val="0"/>
          <w:color w:val="333333"/>
          <w:sz w:val="28"/>
          <w:szCs w:val="32"/>
          <w:shd w:val="clear" w:color="auto" w:fill="FFFFFF"/>
        </w:rPr>
        <w:t>LED。</w:t>
      </w:r>
    </w:p>
    <w:p w:rsidR="00BD4818" w:rsidRPr="00BD4818" w:rsidRDefault="00BD4818" w:rsidP="00BD4818">
      <w:pPr>
        <w:pStyle w:val="2"/>
        <w:shd w:val="clear" w:color="auto" w:fill="FFFFFF"/>
        <w:rPr>
          <w:rFonts w:ascii="仿宋" w:eastAsia="仿宋" w:hAnsi="仿宋"/>
          <w:b w:val="0"/>
          <w:color w:val="333333"/>
          <w:sz w:val="28"/>
          <w:szCs w:val="32"/>
          <w:shd w:val="clear" w:color="auto" w:fill="FFFFFF"/>
        </w:rPr>
      </w:pPr>
      <w:r w:rsidRPr="00BD4818">
        <w:rPr>
          <w:rFonts w:ascii="仿宋" w:eastAsia="仿宋" w:hAnsi="仿宋" w:hint="eastAsia"/>
          <w:b w:val="0"/>
          <w:color w:val="333333"/>
          <w:sz w:val="28"/>
          <w:szCs w:val="32"/>
          <w:shd w:val="clear" w:color="auto" w:fill="FFFFFF"/>
        </w:rPr>
        <w:t>7.操作方式：具备触摸</w:t>
      </w:r>
      <w:proofErr w:type="gramStart"/>
      <w:r w:rsidRPr="00BD4818">
        <w:rPr>
          <w:rFonts w:ascii="仿宋" w:eastAsia="仿宋" w:hAnsi="仿宋" w:hint="eastAsia"/>
          <w:b w:val="0"/>
          <w:color w:val="333333"/>
          <w:sz w:val="28"/>
          <w:szCs w:val="32"/>
          <w:shd w:val="clear" w:color="auto" w:fill="FFFFFF"/>
        </w:rPr>
        <w:t>屏操作</w:t>
      </w:r>
      <w:proofErr w:type="gramEnd"/>
      <w:r w:rsidRPr="00BD4818">
        <w:rPr>
          <w:rFonts w:ascii="仿宋" w:eastAsia="仿宋" w:hAnsi="仿宋" w:hint="eastAsia"/>
          <w:b w:val="0"/>
          <w:color w:val="333333"/>
          <w:sz w:val="28"/>
          <w:szCs w:val="32"/>
          <w:shd w:val="clear" w:color="auto" w:fill="FFFFFF"/>
        </w:rPr>
        <w:t>方式。</w:t>
      </w:r>
    </w:p>
    <w:p w:rsidR="00BD4818" w:rsidRPr="00BD4818" w:rsidRDefault="00BD4818" w:rsidP="00BD4818">
      <w:pPr>
        <w:pStyle w:val="2"/>
        <w:shd w:val="clear" w:color="auto" w:fill="FFFFFF"/>
        <w:rPr>
          <w:rFonts w:ascii="仿宋" w:eastAsia="仿宋" w:hAnsi="仿宋"/>
          <w:b w:val="0"/>
          <w:color w:val="333333"/>
          <w:sz w:val="28"/>
          <w:szCs w:val="32"/>
          <w:shd w:val="clear" w:color="auto" w:fill="FFFFFF"/>
        </w:rPr>
      </w:pPr>
      <w:r w:rsidRPr="00BD4818">
        <w:rPr>
          <w:rFonts w:ascii="仿宋" w:eastAsia="仿宋" w:hAnsi="仿宋" w:hint="eastAsia"/>
          <w:b w:val="0"/>
          <w:color w:val="333333"/>
          <w:sz w:val="28"/>
          <w:szCs w:val="32"/>
          <w:shd w:val="clear" w:color="auto" w:fill="FFFFFF"/>
        </w:rPr>
        <w:t>8.软件功能：在仪器上即可完成结果及数据分析。亦可通过外接电脑输出样本扩增曲线。</w:t>
      </w:r>
    </w:p>
    <w:p w:rsidR="00BD4818" w:rsidRPr="00BD4818" w:rsidRDefault="00BD4818" w:rsidP="00BD4818">
      <w:pPr>
        <w:pStyle w:val="2"/>
        <w:shd w:val="clear" w:color="auto" w:fill="FFFFFF"/>
        <w:rPr>
          <w:rFonts w:ascii="仿宋" w:eastAsia="仿宋" w:hAnsi="仿宋"/>
          <w:b w:val="0"/>
          <w:color w:val="333333"/>
          <w:sz w:val="28"/>
          <w:szCs w:val="32"/>
          <w:shd w:val="clear" w:color="auto" w:fill="FFFFFF"/>
        </w:rPr>
      </w:pPr>
      <w:r w:rsidRPr="00BD4818">
        <w:rPr>
          <w:rFonts w:ascii="仿宋" w:eastAsia="仿宋" w:hAnsi="仿宋" w:hint="eastAsia"/>
          <w:b w:val="0"/>
          <w:color w:val="333333"/>
          <w:sz w:val="28"/>
          <w:szCs w:val="32"/>
          <w:shd w:val="clear" w:color="auto" w:fill="FFFFFF"/>
        </w:rPr>
        <w:t>9.至少含FAM及Cy5荧光检测通道。</w:t>
      </w:r>
    </w:p>
    <w:p w:rsidR="00BD4818" w:rsidRPr="00BD4818" w:rsidRDefault="00BD4818" w:rsidP="00BD4818">
      <w:pPr>
        <w:pStyle w:val="2"/>
        <w:shd w:val="clear" w:color="auto" w:fill="FFFFFF"/>
        <w:rPr>
          <w:rFonts w:ascii="仿宋" w:eastAsia="仿宋" w:hAnsi="仿宋"/>
          <w:b w:val="0"/>
          <w:color w:val="333333"/>
          <w:sz w:val="28"/>
          <w:szCs w:val="32"/>
          <w:shd w:val="clear" w:color="auto" w:fill="FFFFFF"/>
        </w:rPr>
      </w:pPr>
      <w:r w:rsidRPr="00BD4818">
        <w:rPr>
          <w:rFonts w:ascii="仿宋" w:eastAsia="仿宋" w:hAnsi="仿宋" w:hint="eastAsia"/>
          <w:b w:val="0"/>
          <w:color w:val="333333"/>
          <w:sz w:val="28"/>
          <w:szCs w:val="32"/>
          <w:shd w:val="clear" w:color="auto" w:fill="FFFFFF"/>
        </w:rPr>
        <w:t>10.系统检测新型冠状病毒RNA的保守基因片段 (ORF1ab 基因和 N 基因序列)。</w:t>
      </w:r>
    </w:p>
    <w:p w:rsidR="00BD4818" w:rsidRPr="00BD4818" w:rsidRDefault="00BD4818" w:rsidP="00BD4818">
      <w:pPr>
        <w:pStyle w:val="2"/>
        <w:shd w:val="clear" w:color="auto" w:fill="FFFFFF"/>
        <w:rPr>
          <w:rFonts w:ascii="仿宋" w:eastAsia="仿宋" w:hAnsi="仿宋"/>
          <w:b w:val="0"/>
          <w:color w:val="333333"/>
          <w:sz w:val="28"/>
          <w:szCs w:val="32"/>
          <w:shd w:val="clear" w:color="auto" w:fill="FFFFFF"/>
        </w:rPr>
      </w:pPr>
      <w:r w:rsidRPr="00BD4818">
        <w:rPr>
          <w:rFonts w:ascii="仿宋" w:eastAsia="仿宋" w:hAnsi="仿宋" w:hint="eastAsia"/>
          <w:b w:val="0"/>
          <w:color w:val="333333"/>
          <w:sz w:val="28"/>
          <w:szCs w:val="32"/>
          <w:shd w:val="clear" w:color="auto" w:fill="FFFFFF"/>
        </w:rPr>
        <w:t>11.适用样本：呼吸道拭子、痰液等。</w:t>
      </w:r>
    </w:p>
    <w:p w:rsidR="00BD4818" w:rsidRPr="00BD4818" w:rsidRDefault="00BD4818" w:rsidP="00BD4818">
      <w:pPr>
        <w:pStyle w:val="2"/>
        <w:shd w:val="clear" w:color="auto" w:fill="FFFFFF"/>
        <w:rPr>
          <w:rFonts w:ascii="仿宋" w:eastAsia="仿宋" w:hAnsi="仿宋"/>
          <w:b w:val="0"/>
          <w:color w:val="333333"/>
          <w:sz w:val="28"/>
          <w:szCs w:val="32"/>
          <w:shd w:val="clear" w:color="auto" w:fill="FFFFFF"/>
        </w:rPr>
      </w:pPr>
      <w:r w:rsidRPr="00BD4818">
        <w:rPr>
          <w:rFonts w:ascii="仿宋" w:eastAsia="仿宋" w:hAnsi="仿宋" w:hint="eastAsia"/>
          <w:b w:val="0"/>
          <w:color w:val="333333"/>
          <w:sz w:val="28"/>
          <w:szCs w:val="32"/>
          <w:shd w:val="clear" w:color="auto" w:fill="FFFFFF"/>
        </w:rPr>
        <w:t>12.配套试剂最低检测限：≦500拷贝。</w:t>
      </w:r>
    </w:p>
    <w:p w:rsidR="00BD4818" w:rsidRPr="00BD4818" w:rsidRDefault="00BD4818" w:rsidP="00BD4818">
      <w:pPr>
        <w:pStyle w:val="2"/>
        <w:shd w:val="clear" w:color="auto" w:fill="FFFFFF"/>
        <w:rPr>
          <w:rFonts w:ascii="仿宋" w:eastAsia="仿宋" w:hAnsi="仿宋"/>
          <w:b w:val="0"/>
          <w:color w:val="333333"/>
          <w:sz w:val="28"/>
          <w:szCs w:val="32"/>
          <w:shd w:val="clear" w:color="auto" w:fill="FFFFFF"/>
        </w:rPr>
      </w:pPr>
      <w:r w:rsidRPr="00BD4818">
        <w:rPr>
          <w:rFonts w:ascii="仿宋" w:eastAsia="仿宋" w:hAnsi="仿宋" w:hint="eastAsia"/>
          <w:b w:val="0"/>
          <w:color w:val="333333"/>
          <w:sz w:val="28"/>
          <w:szCs w:val="32"/>
          <w:shd w:val="clear" w:color="auto" w:fill="FFFFFF"/>
        </w:rPr>
        <w:t>13.</w:t>
      </w:r>
      <w:proofErr w:type="gramStart"/>
      <w:r w:rsidRPr="00BD4818">
        <w:rPr>
          <w:rFonts w:ascii="仿宋" w:eastAsia="仿宋" w:hAnsi="仿宋" w:hint="eastAsia"/>
          <w:b w:val="0"/>
          <w:color w:val="333333"/>
          <w:sz w:val="28"/>
          <w:szCs w:val="32"/>
          <w:shd w:val="clear" w:color="auto" w:fill="FFFFFF"/>
        </w:rPr>
        <w:t>从配试剂</w:t>
      </w:r>
      <w:proofErr w:type="gramEnd"/>
      <w:r w:rsidRPr="00BD4818">
        <w:rPr>
          <w:rFonts w:ascii="仿宋" w:eastAsia="仿宋" w:hAnsi="仿宋" w:hint="eastAsia"/>
          <w:b w:val="0"/>
          <w:color w:val="333333"/>
          <w:sz w:val="28"/>
          <w:szCs w:val="32"/>
          <w:shd w:val="clear" w:color="auto" w:fill="FFFFFF"/>
        </w:rPr>
        <w:t>开始到实验结束的全程检测时间：≦60分钟。</w:t>
      </w:r>
    </w:p>
    <w:p w:rsidR="00BD4818" w:rsidRDefault="00BD4818" w:rsidP="00BD4818">
      <w:pPr>
        <w:pStyle w:val="2"/>
        <w:shd w:val="clear" w:color="auto" w:fill="FFFFFF"/>
        <w:spacing w:beforeAutospacing="0" w:after="0" w:afterAutospacing="0"/>
        <w:rPr>
          <w:rFonts w:ascii="仿宋" w:eastAsia="仿宋" w:hAnsi="仿宋"/>
          <w:b w:val="0"/>
          <w:color w:val="333333"/>
          <w:sz w:val="28"/>
          <w:szCs w:val="32"/>
          <w:shd w:val="clear" w:color="auto" w:fill="FFFFFF"/>
        </w:rPr>
      </w:pPr>
      <w:r w:rsidRPr="00BD4818">
        <w:rPr>
          <w:rFonts w:ascii="仿宋" w:eastAsia="仿宋" w:hAnsi="仿宋" w:hint="eastAsia"/>
          <w:b w:val="0"/>
          <w:color w:val="333333"/>
          <w:sz w:val="28"/>
          <w:szCs w:val="32"/>
          <w:shd w:val="clear" w:color="auto" w:fill="FFFFFF"/>
        </w:rPr>
        <w:lastRenderedPageBreak/>
        <w:t>14. 取样耗材拭子保存液的要求：保存液含有</w:t>
      </w:r>
      <w:proofErr w:type="gramStart"/>
      <w:r w:rsidRPr="00BD4818">
        <w:rPr>
          <w:rFonts w:ascii="仿宋" w:eastAsia="仿宋" w:hAnsi="仿宋" w:hint="eastAsia"/>
          <w:b w:val="0"/>
          <w:color w:val="333333"/>
          <w:sz w:val="28"/>
          <w:szCs w:val="32"/>
          <w:shd w:val="clear" w:color="auto" w:fill="FFFFFF"/>
        </w:rPr>
        <w:t>胍</w:t>
      </w:r>
      <w:proofErr w:type="gramEnd"/>
      <w:r w:rsidRPr="00BD4818">
        <w:rPr>
          <w:rFonts w:ascii="仿宋" w:eastAsia="仿宋" w:hAnsi="仿宋" w:hint="eastAsia"/>
          <w:b w:val="0"/>
          <w:color w:val="333333"/>
          <w:sz w:val="28"/>
          <w:szCs w:val="32"/>
          <w:shd w:val="clear" w:color="auto" w:fill="FFFFFF"/>
        </w:rPr>
        <w:t>盐。</w:t>
      </w:r>
    </w:p>
    <w:p w:rsidR="003F3063" w:rsidRDefault="003F3063" w:rsidP="00BD4818">
      <w:pPr>
        <w:pStyle w:val="2"/>
        <w:shd w:val="clear" w:color="auto" w:fill="FFFFFF"/>
        <w:spacing w:beforeAutospacing="0" w:after="0" w:afterAutospacing="0"/>
        <w:rPr>
          <w:rFonts w:ascii="仿宋" w:eastAsia="仿宋" w:hAnsi="仿宋"/>
          <w:color w:val="333333"/>
          <w:sz w:val="28"/>
          <w:szCs w:val="32"/>
          <w:shd w:val="clear" w:color="auto" w:fill="FFFFFF"/>
        </w:rPr>
      </w:pPr>
      <w:r>
        <w:rPr>
          <w:rFonts w:ascii="仿宋" w:eastAsia="仿宋" w:hAnsi="仿宋" w:hint="eastAsia"/>
          <w:b w:val="0"/>
          <w:bCs w:val="0"/>
          <w:color w:val="333333"/>
          <w:sz w:val="28"/>
          <w:szCs w:val="32"/>
          <w:shd w:val="clear" w:color="auto" w:fill="FFFFFF"/>
        </w:rPr>
        <w:t>二、</w:t>
      </w:r>
      <w:r>
        <w:rPr>
          <w:rFonts w:ascii="仿宋" w:eastAsia="仿宋" w:hAnsi="仿宋" w:hint="eastAsia"/>
          <w:color w:val="333333"/>
          <w:sz w:val="28"/>
          <w:szCs w:val="32"/>
          <w:shd w:val="clear" w:color="auto" w:fill="FFFFFF"/>
        </w:rPr>
        <w:t>商务要求</w:t>
      </w:r>
    </w:p>
    <w:p w:rsidR="003F3063" w:rsidRPr="00A90ADB" w:rsidRDefault="003F3063" w:rsidP="00A90ADB">
      <w:pPr>
        <w:widowControl/>
        <w:shd w:val="clear" w:color="auto" w:fill="FFFFFF"/>
        <w:spacing w:before="156" w:line="240" w:lineRule="auto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32"/>
          <w:shd w:val="clear" w:color="auto" w:fill="FFFFFF"/>
        </w:rPr>
      </w:pPr>
      <w:r w:rsidRPr="00A90ADB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32"/>
          <w:shd w:val="clear" w:color="auto" w:fill="FFFFFF"/>
        </w:rPr>
        <w:t>1．交货期及地点</w:t>
      </w:r>
    </w:p>
    <w:p w:rsidR="003F3063" w:rsidRDefault="003F3063" w:rsidP="00A90ADB">
      <w:pPr>
        <w:widowControl/>
        <w:shd w:val="clear" w:color="auto" w:fill="FFFFFF"/>
        <w:spacing w:before="156" w:line="240" w:lineRule="auto"/>
        <w:ind w:firstLineChars="150" w:firstLine="420"/>
        <w:jc w:val="left"/>
        <w:rPr>
          <w:rFonts w:ascii="仿宋" w:eastAsia="仿宋" w:hAnsi="仿宋" w:cs="宋体"/>
          <w:bCs/>
          <w:color w:val="333333"/>
          <w:kern w:val="0"/>
          <w:sz w:val="28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1.1</w:t>
      </w:r>
      <w:r>
        <w:rPr>
          <w:rFonts w:ascii="宋体" w:eastAsia="宋体" w:hAnsi="宋体" w:cs="宋体" w:hint="eastAsia"/>
          <w:bCs/>
          <w:color w:val="333333"/>
          <w:kern w:val="0"/>
          <w:sz w:val="28"/>
          <w:szCs w:val="32"/>
          <w:shd w:val="clear" w:color="auto" w:fill="FFFFFF"/>
        </w:rPr>
        <w:t> </w:t>
      </w:r>
      <w:r w:rsidR="00CD548B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交货期：签订合同后</w:t>
      </w:r>
      <w:r w:rsidR="009B4755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7</w:t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日内交货；</w:t>
      </w:r>
    </w:p>
    <w:p w:rsidR="003F3063" w:rsidRDefault="003F3063" w:rsidP="00A90ADB">
      <w:pPr>
        <w:widowControl/>
        <w:shd w:val="clear" w:color="auto" w:fill="FFFFFF"/>
        <w:spacing w:before="156" w:line="240" w:lineRule="auto"/>
        <w:ind w:firstLineChars="150" w:firstLine="420"/>
        <w:jc w:val="left"/>
        <w:rPr>
          <w:rFonts w:ascii="仿宋" w:eastAsia="仿宋" w:hAnsi="仿宋" w:cs="宋体"/>
          <w:bCs/>
          <w:color w:val="333333"/>
          <w:kern w:val="0"/>
          <w:sz w:val="28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1.2</w:t>
      </w:r>
      <w:r>
        <w:rPr>
          <w:rFonts w:ascii="宋体" w:eastAsia="宋体" w:hAnsi="宋体" w:cs="宋体" w:hint="eastAsia"/>
          <w:bCs/>
          <w:color w:val="333333"/>
          <w:kern w:val="0"/>
          <w:sz w:val="28"/>
          <w:szCs w:val="32"/>
          <w:shd w:val="clear" w:color="auto" w:fill="FFFFFF"/>
        </w:rPr>
        <w:t> </w:t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交货地点：采购人指定地点。</w:t>
      </w:r>
    </w:p>
    <w:p w:rsidR="00732BE5" w:rsidRDefault="00732BE5" w:rsidP="005D4CFE">
      <w:pPr>
        <w:widowControl/>
        <w:shd w:val="clear" w:color="auto" w:fill="FFFFFF"/>
        <w:spacing w:before="156" w:line="240" w:lineRule="auto"/>
        <w:ind w:left="422" w:hangingChars="150" w:hanging="422"/>
        <w:jc w:val="left"/>
        <w:rPr>
          <w:rFonts w:ascii="仿宋" w:eastAsia="仿宋" w:hAnsi="仿宋" w:cs="宋体"/>
          <w:bCs/>
          <w:color w:val="333333"/>
          <w:kern w:val="0"/>
          <w:sz w:val="28"/>
          <w:szCs w:val="32"/>
          <w:shd w:val="clear" w:color="auto" w:fill="FFFFFF"/>
        </w:rPr>
      </w:pPr>
      <w:r w:rsidRPr="00A90ADB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32"/>
          <w:shd w:val="clear" w:color="auto" w:fill="FFFFFF"/>
        </w:rPr>
        <w:t>2.应提供的伴随服务：</w:t>
      </w:r>
      <w:r w:rsidRPr="00732BE5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br/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2</w:t>
      </w:r>
      <w:r w:rsidRPr="00732BE5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.1</w:t>
      </w:r>
      <w:r w:rsidR="00A90ADB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 xml:space="preserve"> </w:t>
      </w:r>
      <w:r w:rsidRPr="00732BE5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货物到达安装现场后，卖方接到买方通知后</w:t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2</w:t>
      </w:r>
      <w:r w:rsidRPr="00732BE5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日内到达现场</w:t>
      </w:r>
      <w:r w:rsidR="005D4CFE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免费</w:t>
      </w:r>
      <w:r w:rsidRPr="00732BE5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组织安装、调试，达到正常运行要求，</w:t>
      </w:r>
      <w:r w:rsidR="005D4CFE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并负责培训直至买方的技术人员能独立操作，同时能完成一般常见故障的维修工作</w:t>
      </w:r>
      <w:r w:rsidRPr="00732BE5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。</w:t>
      </w:r>
      <w:r w:rsidRPr="00732BE5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br/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2</w:t>
      </w:r>
      <w:r w:rsidRPr="00732BE5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.</w:t>
      </w:r>
      <w:r w:rsidR="005D4CFE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 xml:space="preserve">2 </w:t>
      </w:r>
      <w:r w:rsidRPr="00732BE5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卖方保证年开机率大于95％（365天/年计算）。</w:t>
      </w:r>
      <w:r w:rsidRPr="00732BE5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br/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2</w:t>
      </w:r>
      <w:r w:rsidRPr="00732BE5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.</w:t>
      </w:r>
      <w:r w:rsidR="005D4CFE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3</w:t>
      </w:r>
      <w:r w:rsidR="00A90ADB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 xml:space="preserve"> </w:t>
      </w:r>
      <w:r w:rsidRPr="00732BE5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备件送达期限：在设备的使用寿命期内，卖方应保证国内不超过7天，国外不超过15天。</w:t>
      </w:r>
      <w:r w:rsidRPr="00732BE5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br/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2</w:t>
      </w:r>
      <w:r w:rsidRPr="00732BE5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.</w:t>
      </w:r>
      <w:r w:rsidR="005D4CFE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4</w:t>
      </w:r>
      <w:r w:rsidR="00A90ADB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 xml:space="preserve"> </w:t>
      </w:r>
      <w:r w:rsidR="005D4CFE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在设备使用期限内，</w:t>
      </w:r>
      <w:r w:rsidRPr="00732BE5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应</w:t>
      </w:r>
      <w:r w:rsidR="005D4CFE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按市场价提供该</w:t>
      </w:r>
      <w:r w:rsidRPr="00732BE5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设备的</w:t>
      </w:r>
      <w:r w:rsidR="005D4CFE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备品和</w:t>
      </w:r>
      <w:r w:rsidRPr="00732BE5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备件。</w:t>
      </w:r>
      <w:r w:rsidRPr="00732BE5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br/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2</w:t>
      </w:r>
      <w:r w:rsidRPr="00732BE5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.</w:t>
      </w:r>
      <w:r w:rsidR="005D4CFE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 xml:space="preserve">5 </w:t>
      </w:r>
      <w:r w:rsidRPr="00732BE5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质保期：</w:t>
      </w:r>
      <w:r w:rsidR="009B4755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整机</w:t>
      </w:r>
      <w:r w:rsidRPr="00732BE5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质保</w:t>
      </w:r>
      <w:r w:rsidR="009B4755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24</w:t>
      </w:r>
      <w:r w:rsidRPr="00732BE5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个月，质保期内</w:t>
      </w:r>
      <w:r w:rsidR="005D4CFE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免费负责维修</w:t>
      </w:r>
      <w:r w:rsidRPr="00732BE5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。</w:t>
      </w:r>
    </w:p>
    <w:p w:rsidR="003F3063" w:rsidRPr="00A90ADB" w:rsidRDefault="00732BE5" w:rsidP="00A90ADB">
      <w:pPr>
        <w:widowControl/>
        <w:shd w:val="clear" w:color="auto" w:fill="FFFFFF"/>
        <w:spacing w:before="156" w:line="240" w:lineRule="auto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32"/>
          <w:shd w:val="clear" w:color="auto" w:fill="FFFFFF"/>
        </w:rPr>
      </w:pPr>
      <w:r w:rsidRPr="00A90ADB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32"/>
          <w:shd w:val="clear" w:color="auto" w:fill="FFFFFF"/>
        </w:rPr>
        <w:t>3</w:t>
      </w:r>
      <w:r w:rsidR="003F3063" w:rsidRPr="00A90ADB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32"/>
          <w:shd w:val="clear" w:color="auto" w:fill="FFFFFF"/>
        </w:rPr>
        <w:t>．付款方法和</w:t>
      </w:r>
      <w:r w:rsidR="00181342" w:rsidRPr="00A90ADB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32"/>
          <w:shd w:val="clear" w:color="auto" w:fill="FFFFFF"/>
        </w:rPr>
        <w:t>其他</w:t>
      </w:r>
      <w:r w:rsidR="003F3063" w:rsidRPr="00A90ADB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32"/>
          <w:shd w:val="clear" w:color="auto" w:fill="FFFFFF"/>
        </w:rPr>
        <w:t>条件</w:t>
      </w:r>
    </w:p>
    <w:p w:rsidR="00CD548B" w:rsidRDefault="00CD548B" w:rsidP="00A90ADB">
      <w:pPr>
        <w:widowControl/>
        <w:shd w:val="clear" w:color="auto" w:fill="FFFFFF"/>
        <w:spacing w:before="156" w:line="240" w:lineRule="auto"/>
        <w:ind w:firstLine="480"/>
        <w:jc w:val="left"/>
        <w:rPr>
          <w:rFonts w:ascii="仿宋" w:eastAsia="仿宋" w:hAnsi="仿宋" w:cs="宋体"/>
          <w:bCs/>
          <w:color w:val="333333"/>
          <w:kern w:val="0"/>
          <w:sz w:val="28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（1）</w:t>
      </w:r>
      <w:r w:rsidR="005D4CFE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货到安装培训、</w:t>
      </w:r>
      <w:r w:rsidR="003F3063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验收合格后</w:t>
      </w:r>
      <w:r w:rsidR="004D682B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15</w:t>
      </w:r>
      <w:r w:rsidR="003F3063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个工作日</w:t>
      </w:r>
      <w:r w:rsidR="004D682B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内</w:t>
      </w:r>
      <w:r w:rsidR="003F3063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支付</w:t>
      </w:r>
      <w:r w:rsidR="0059485E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10</w:t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0</w:t>
      </w:r>
      <w:r w:rsidR="003F3063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%</w:t>
      </w:r>
      <w:r w:rsidR="005D4CFE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合同款</w:t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。</w:t>
      </w:r>
    </w:p>
    <w:p w:rsidR="00A90ADB" w:rsidRDefault="00CD548B" w:rsidP="00E52F3F">
      <w:pPr>
        <w:spacing w:before="156" w:line="240" w:lineRule="auto"/>
        <w:ind w:firstLineChars="150" w:firstLine="420"/>
        <w:jc w:val="left"/>
        <w:rPr>
          <w:rFonts w:ascii="仿宋" w:eastAsia="仿宋" w:hAnsi="仿宋" w:cs="宋体"/>
          <w:bCs/>
          <w:color w:val="333333"/>
          <w:kern w:val="0"/>
          <w:sz w:val="28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（2）合同签订后</w:t>
      </w:r>
      <w:r w:rsidR="004D682B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供应商</w:t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须向医院</w:t>
      </w:r>
      <w:r w:rsidR="005D4CFE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缴纳</w:t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合同价款的5%作为质保金，质保期满后</w:t>
      </w:r>
      <w:r w:rsidR="004D682B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15</w:t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个工作</w:t>
      </w:r>
      <w:r w:rsidR="00181342"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日</w:t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32"/>
          <w:shd w:val="clear" w:color="auto" w:fill="FFFFFF"/>
        </w:rPr>
        <w:t>内医院无息退还。</w:t>
      </w:r>
    </w:p>
    <w:p w:rsidR="00E52F3F" w:rsidRDefault="00E52F3F" w:rsidP="00E52F3F">
      <w:pPr>
        <w:spacing w:before="156" w:line="240" w:lineRule="auto"/>
        <w:ind w:firstLineChars="150" w:firstLine="420"/>
        <w:jc w:val="left"/>
        <w:rPr>
          <w:rFonts w:ascii="仿宋" w:eastAsia="仿宋" w:hAnsi="仿宋" w:cs="宋体"/>
          <w:bCs/>
          <w:color w:val="333333"/>
          <w:kern w:val="0"/>
          <w:sz w:val="28"/>
          <w:szCs w:val="32"/>
          <w:shd w:val="clear" w:color="auto" w:fill="FFFFFF"/>
        </w:rPr>
      </w:pPr>
    </w:p>
    <w:p w:rsidR="008D2C14" w:rsidRPr="009F7B39" w:rsidRDefault="008D2C14" w:rsidP="00E954DA">
      <w:pPr>
        <w:widowControl/>
        <w:shd w:val="clear" w:color="auto" w:fill="FFFFFF"/>
        <w:spacing w:before="156" w:line="240" w:lineRule="auto"/>
        <w:jc w:val="left"/>
      </w:pPr>
    </w:p>
    <w:sectPr w:rsidR="008D2C14" w:rsidRPr="009F7B39" w:rsidSect="00E95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6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781" w:rsidRDefault="00DE5781" w:rsidP="003F3063">
      <w:pPr>
        <w:spacing w:before="120" w:line="240" w:lineRule="auto"/>
      </w:pPr>
      <w:r>
        <w:separator/>
      </w:r>
    </w:p>
  </w:endnote>
  <w:endnote w:type="continuationSeparator" w:id="0">
    <w:p w:rsidR="00DE5781" w:rsidRDefault="00DE5781" w:rsidP="003F3063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63" w:rsidRDefault="003F3063" w:rsidP="003F3063">
    <w:pPr>
      <w:pStyle w:val="a4"/>
      <w:spacing w:before="120"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63" w:rsidRDefault="003F3063" w:rsidP="003F3063">
    <w:pPr>
      <w:pStyle w:val="a4"/>
      <w:spacing w:before="120"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63" w:rsidRDefault="003F3063" w:rsidP="003F3063">
    <w:pPr>
      <w:pStyle w:val="a4"/>
      <w:spacing w:before="12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781" w:rsidRDefault="00DE5781" w:rsidP="003F3063">
      <w:pPr>
        <w:spacing w:before="120" w:line="240" w:lineRule="auto"/>
      </w:pPr>
      <w:r>
        <w:separator/>
      </w:r>
    </w:p>
  </w:footnote>
  <w:footnote w:type="continuationSeparator" w:id="0">
    <w:p w:rsidR="00DE5781" w:rsidRDefault="00DE5781" w:rsidP="003F3063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63" w:rsidRDefault="003F3063" w:rsidP="003F3063">
    <w:pPr>
      <w:pStyle w:val="a3"/>
      <w:spacing w:before="12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63" w:rsidRPr="003F3063" w:rsidRDefault="003F3063" w:rsidP="003F3063">
    <w:pPr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63" w:rsidRDefault="003F3063" w:rsidP="003F3063">
    <w:pPr>
      <w:pStyle w:val="a3"/>
      <w:spacing w:before="120"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49E"/>
    <w:multiLevelType w:val="hybridMultilevel"/>
    <w:tmpl w:val="479ED1E8"/>
    <w:lvl w:ilvl="0" w:tplc="E64A3114">
      <w:start w:val="1"/>
      <w:numFmt w:val="decimal"/>
      <w:lvlText w:val="%1、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">
    <w:nsid w:val="1D365752"/>
    <w:multiLevelType w:val="hybridMultilevel"/>
    <w:tmpl w:val="479ED1E8"/>
    <w:lvl w:ilvl="0" w:tplc="E64A3114">
      <w:start w:val="1"/>
      <w:numFmt w:val="decimal"/>
      <w:lvlText w:val="%1、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2">
    <w:nsid w:val="31AC5761"/>
    <w:multiLevelType w:val="hybridMultilevel"/>
    <w:tmpl w:val="479ED1E8"/>
    <w:lvl w:ilvl="0" w:tplc="E64A3114">
      <w:start w:val="1"/>
      <w:numFmt w:val="decimal"/>
      <w:lvlText w:val="%1、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3">
    <w:nsid w:val="50DD7FC3"/>
    <w:multiLevelType w:val="hybridMultilevel"/>
    <w:tmpl w:val="479ED1E8"/>
    <w:lvl w:ilvl="0" w:tplc="E64A3114">
      <w:start w:val="1"/>
      <w:numFmt w:val="decimal"/>
      <w:lvlText w:val="%1、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4">
    <w:nsid w:val="52E5549B"/>
    <w:multiLevelType w:val="multilevel"/>
    <w:tmpl w:val="1724FF92"/>
    <w:lvl w:ilvl="0">
      <w:start w:val="1"/>
      <w:numFmt w:val="chineseCountingThousand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53FF1684"/>
    <w:multiLevelType w:val="hybridMultilevel"/>
    <w:tmpl w:val="479ED1E8"/>
    <w:lvl w:ilvl="0" w:tplc="E64A3114">
      <w:start w:val="1"/>
      <w:numFmt w:val="decimal"/>
      <w:lvlText w:val="%1、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6">
    <w:nsid w:val="6DDA22CA"/>
    <w:multiLevelType w:val="hybridMultilevel"/>
    <w:tmpl w:val="479ED1E8"/>
    <w:lvl w:ilvl="0" w:tplc="E64A3114">
      <w:start w:val="1"/>
      <w:numFmt w:val="decimal"/>
      <w:lvlText w:val="%1、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7">
    <w:nsid w:val="761A119B"/>
    <w:multiLevelType w:val="hybridMultilevel"/>
    <w:tmpl w:val="479ED1E8"/>
    <w:lvl w:ilvl="0" w:tplc="E64A3114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1008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063"/>
    <w:rsid w:val="00031924"/>
    <w:rsid w:val="000667D4"/>
    <w:rsid w:val="00067881"/>
    <w:rsid w:val="000974AB"/>
    <w:rsid w:val="000D5911"/>
    <w:rsid w:val="00181342"/>
    <w:rsid w:val="00235651"/>
    <w:rsid w:val="00294532"/>
    <w:rsid w:val="003314D0"/>
    <w:rsid w:val="003675A9"/>
    <w:rsid w:val="0037207F"/>
    <w:rsid w:val="003A1FE5"/>
    <w:rsid w:val="003C09E3"/>
    <w:rsid w:val="003C5556"/>
    <w:rsid w:val="003D4B1F"/>
    <w:rsid w:val="003E515D"/>
    <w:rsid w:val="003F3063"/>
    <w:rsid w:val="00407BAD"/>
    <w:rsid w:val="00411373"/>
    <w:rsid w:val="00471724"/>
    <w:rsid w:val="004B5E72"/>
    <w:rsid w:val="004D284E"/>
    <w:rsid w:val="004D682B"/>
    <w:rsid w:val="00554175"/>
    <w:rsid w:val="00583173"/>
    <w:rsid w:val="0059485E"/>
    <w:rsid w:val="005D4CFE"/>
    <w:rsid w:val="006000D7"/>
    <w:rsid w:val="00604617"/>
    <w:rsid w:val="00620C14"/>
    <w:rsid w:val="00625F3D"/>
    <w:rsid w:val="00627811"/>
    <w:rsid w:val="00640DEB"/>
    <w:rsid w:val="0066416F"/>
    <w:rsid w:val="006A0206"/>
    <w:rsid w:val="006C4384"/>
    <w:rsid w:val="00732BE5"/>
    <w:rsid w:val="007B27C3"/>
    <w:rsid w:val="007C316D"/>
    <w:rsid w:val="007F021D"/>
    <w:rsid w:val="00814935"/>
    <w:rsid w:val="00861D23"/>
    <w:rsid w:val="0086305A"/>
    <w:rsid w:val="00892453"/>
    <w:rsid w:val="008B1520"/>
    <w:rsid w:val="008B2DF2"/>
    <w:rsid w:val="008D2C14"/>
    <w:rsid w:val="008E44DA"/>
    <w:rsid w:val="00956742"/>
    <w:rsid w:val="009B4755"/>
    <w:rsid w:val="009D6179"/>
    <w:rsid w:val="009F7B39"/>
    <w:rsid w:val="00A16422"/>
    <w:rsid w:val="00A4059E"/>
    <w:rsid w:val="00A42C6B"/>
    <w:rsid w:val="00A53A22"/>
    <w:rsid w:val="00A90ADB"/>
    <w:rsid w:val="00AB432D"/>
    <w:rsid w:val="00B204CE"/>
    <w:rsid w:val="00B23F79"/>
    <w:rsid w:val="00B40AB9"/>
    <w:rsid w:val="00B64B9E"/>
    <w:rsid w:val="00B731C3"/>
    <w:rsid w:val="00B812A7"/>
    <w:rsid w:val="00BA53C4"/>
    <w:rsid w:val="00BB74C1"/>
    <w:rsid w:val="00BD4818"/>
    <w:rsid w:val="00BE2B18"/>
    <w:rsid w:val="00C059BA"/>
    <w:rsid w:val="00C7591F"/>
    <w:rsid w:val="00CD548B"/>
    <w:rsid w:val="00CF6F31"/>
    <w:rsid w:val="00D0020B"/>
    <w:rsid w:val="00D14FE4"/>
    <w:rsid w:val="00D3757A"/>
    <w:rsid w:val="00DD2BCF"/>
    <w:rsid w:val="00DE368B"/>
    <w:rsid w:val="00DE5781"/>
    <w:rsid w:val="00DF2CC1"/>
    <w:rsid w:val="00E244D8"/>
    <w:rsid w:val="00E52F3F"/>
    <w:rsid w:val="00E73B2B"/>
    <w:rsid w:val="00E831E4"/>
    <w:rsid w:val="00E954DA"/>
    <w:rsid w:val="00EE66E6"/>
    <w:rsid w:val="00F0620C"/>
    <w:rsid w:val="00F17379"/>
    <w:rsid w:val="00FA3A0C"/>
    <w:rsid w:val="00FC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zh-CN" w:bidi="ar-SA"/>
      </w:rPr>
    </w:rPrDefault>
    <w:pPrDefault>
      <w:pPr>
        <w:spacing w:beforeLines="50" w:afterLines="5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63"/>
    <w:pPr>
      <w:widowControl w:val="0"/>
      <w:spacing w:afterLines="0"/>
      <w:jc w:val="both"/>
    </w:pPr>
  </w:style>
  <w:style w:type="paragraph" w:styleId="2">
    <w:name w:val="heading 2"/>
    <w:basedOn w:val="a"/>
    <w:link w:val="2Char"/>
    <w:uiPriority w:val="9"/>
    <w:semiHidden/>
    <w:unhideWhenUsed/>
    <w:qFormat/>
    <w:rsid w:val="003F3063"/>
    <w:pPr>
      <w:widowControl/>
      <w:spacing w:beforeLines="0" w:beforeAutospacing="1" w:after="100" w:afterAutospacing="1" w:line="240" w:lineRule="auto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3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5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30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3063"/>
    <w:pPr>
      <w:tabs>
        <w:tab w:val="center" w:pos="4153"/>
        <w:tab w:val="right" w:pos="8306"/>
      </w:tabs>
      <w:snapToGrid w:val="0"/>
      <w:spacing w:afterLines="50"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306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3F3063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annotation reference"/>
    <w:uiPriority w:val="99"/>
    <w:semiHidden/>
    <w:qFormat/>
    <w:rsid w:val="00732BE5"/>
    <w:rPr>
      <w:sz w:val="21"/>
      <w:szCs w:val="21"/>
    </w:rPr>
  </w:style>
  <w:style w:type="character" w:customStyle="1" w:styleId="Char1">
    <w:name w:val="批注文字 Char1"/>
    <w:link w:val="a6"/>
    <w:uiPriority w:val="99"/>
    <w:semiHidden/>
    <w:qFormat/>
    <w:locked/>
    <w:rsid w:val="00732BE5"/>
    <w:rPr>
      <w:rFonts w:ascii="Calibri" w:eastAsia="宋体" w:hAnsi="Calibri"/>
      <w:sz w:val="21"/>
      <w:szCs w:val="24"/>
    </w:rPr>
  </w:style>
  <w:style w:type="paragraph" w:styleId="a6">
    <w:name w:val="annotation text"/>
    <w:basedOn w:val="a"/>
    <w:link w:val="Char1"/>
    <w:uiPriority w:val="99"/>
    <w:semiHidden/>
    <w:qFormat/>
    <w:rsid w:val="00732BE5"/>
    <w:pPr>
      <w:spacing w:beforeLines="0" w:line="240" w:lineRule="auto"/>
      <w:jc w:val="left"/>
    </w:pPr>
    <w:rPr>
      <w:rFonts w:ascii="Calibri" w:eastAsia="宋体" w:hAnsi="Calibri"/>
      <w:sz w:val="21"/>
      <w:szCs w:val="24"/>
    </w:rPr>
  </w:style>
  <w:style w:type="character" w:customStyle="1" w:styleId="Char2">
    <w:name w:val="批注文字 Char"/>
    <w:basedOn w:val="a0"/>
    <w:link w:val="a6"/>
    <w:uiPriority w:val="99"/>
    <w:semiHidden/>
    <w:rsid w:val="00732BE5"/>
  </w:style>
  <w:style w:type="paragraph" w:styleId="a7">
    <w:name w:val="Balloon Text"/>
    <w:basedOn w:val="a"/>
    <w:link w:val="Char3"/>
    <w:uiPriority w:val="99"/>
    <w:semiHidden/>
    <w:unhideWhenUsed/>
    <w:rsid w:val="00732BE5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732BE5"/>
    <w:rPr>
      <w:sz w:val="18"/>
      <w:szCs w:val="18"/>
    </w:rPr>
  </w:style>
  <w:style w:type="paragraph" w:styleId="a8">
    <w:name w:val="Normal (Web)"/>
    <w:basedOn w:val="a"/>
    <w:uiPriority w:val="99"/>
    <w:unhideWhenUsed/>
    <w:rsid w:val="00A90ADB"/>
    <w:pPr>
      <w:widowControl/>
      <w:spacing w:beforeLines="0" w:beforeAutospacing="1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9">
    <w:name w:val="a"/>
    <w:basedOn w:val="a"/>
    <w:rsid w:val="00A90ADB"/>
    <w:pPr>
      <w:widowControl/>
      <w:spacing w:beforeLines="0" w:beforeAutospacing="1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0">
    <w:name w:val="正文_0"/>
    <w:qFormat/>
    <w:rsid w:val="00A90ADB"/>
    <w:pPr>
      <w:widowControl w:val="0"/>
      <w:spacing w:beforeLines="0" w:afterLines="0" w:line="240" w:lineRule="auto"/>
      <w:jc w:val="both"/>
    </w:pPr>
    <w:rPr>
      <w:rFonts w:ascii="Calibri" w:eastAsia="宋体" w:hAnsi="Calibri"/>
      <w:sz w:val="21"/>
    </w:rPr>
  </w:style>
  <w:style w:type="character" w:customStyle="1" w:styleId="Char10">
    <w:name w:val="正文文本缩进 Char1"/>
    <w:link w:val="aa"/>
    <w:locked/>
    <w:rsid w:val="00A90ADB"/>
    <w:rPr>
      <w:rFonts w:ascii="Calibri" w:eastAsia="宋体" w:hAnsi="Calibri"/>
      <w:sz w:val="32"/>
    </w:rPr>
  </w:style>
  <w:style w:type="paragraph" w:styleId="aa">
    <w:name w:val="Body Text Indent"/>
    <w:basedOn w:val="a"/>
    <w:link w:val="Char10"/>
    <w:rsid w:val="00A90ADB"/>
    <w:pPr>
      <w:spacing w:beforeLines="0" w:line="240" w:lineRule="auto"/>
      <w:ind w:firstLine="630"/>
    </w:pPr>
    <w:rPr>
      <w:rFonts w:ascii="Calibri" w:eastAsia="宋体" w:hAnsi="Calibri"/>
      <w:sz w:val="32"/>
    </w:rPr>
  </w:style>
  <w:style w:type="character" w:customStyle="1" w:styleId="Char4">
    <w:name w:val="正文文本缩进 Char"/>
    <w:basedOn w:val="a0"/>
    <w:link w:val="aa"/>
    <w:uiPriority w:val="99"/>
    <w:semiHidden/>
    <w:rsid w:val="00A90ADB"/>
  </w:style>
  <w:style w:type="paragraph" w:styleId="ab">
    <w:name w:val="Date"/>
    <w:basedOn w:val="a"/>
    <w:next w:val="a"/>
    <w:link w:val="Char5"/>
    <w:uiPriority w:val="99"/>
    <w:semiHidden/>
    <w:unhideWhenUsed/>
    <w:rsid w:val="00E954DA"/>
    <w:pPr>
      <w:ind w:leftChars="2500" w:left="100"/>
    </w:pPr>
  </w:style>
  <w:style w:type="character" w:customStyle="1" w:styleId="Char5">
    <w:name w:val="日期 Char"/>
    <w:basedOn w:val="a0"/>
    <w:link w:val="ab"/>
    <w:uiPriority w:val="99"/>
    <w:semiHidden/>
    <w:rsid w:val="00E954DA"/>
  </w:style>
  <w:style w:type="paragraph" w:styleId="ac">
    <w:name w:val="List Paragraph"/>
    <w:basedOn w:val="a"/>
    <w:uiPriority w:val="99"/>
    <w:qFormat/>
    <w:rsid w:val="00BB74C1"/>
    <w:pPr>
      <w:spacing w:beforeLines="0" w:line="240" w:lineRule="auto"/>
      <w:ind w:firstLineChars="200" w:firstLine="420"/>
    </w:pPr>
    <w:rPr>
      <w:rFonts w:ascii="Times New Roman" w:eastAsia="宋体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182</Words>
  <Characters>1040</Characters>
  <Application>Microsoft Office Word</Application>
  <DocSecurity>0</DocSecurity>
  <Lines>8</Lines>
  <Paragraphs>2</Paragraphs>
  <ScaleCrop>false</ScaleCrop>
  <Company>shendu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付豪</dc:creator>
  <cp:lastModifiedBy>付豪</cp:lastModifiedBy>
  <cp:revision>3</cp:revision>
  <cp:lastPrinted>2021-11-14T01:44:00Z</cp:lastPrinted>
  <dcterms:created xsi:type="dcterms:W3CDTF">2021-11-14T01:37:00Z</dcterms:created>
  <dcterms:modified xsi:type="dcterms:W3CDTF">2021-11-14T01:47:00Z</dcterms:modified>
</cp:coreProperties>
</file>